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6" w:rsidRPr="00CC52B6" w:rsidRDefault="00CC52B6" w:rsidP="00CC52B6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222222"/>
          <w:sz w:val="63"/>
          <w:szCs w:val="63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63"/>
          <w:szCs w:val="63"/>
          <w:bdr w:val="none" w:sz="0" w:space="0" w:color="auto" w:frame="1"/>
          <w:cs/>
        </w:rPr>
        <w:t>ระเบียบและข้อปฏิบัติใ</w:t>
      </w:r>
      <w:bookmarkStart w:id="0" w:name="_GoBack"/>
      <w:bookmarkEnd w:id="0"/>
      <w:r w:rsidRPr="00CC52B6">
        <w:rPr>
          <w:rFonts w:ascii="TH SarabunPSK" w:eastAsia="Times New Roman" w:hAnsi="TH SarabunPSK" w:cs="TH SarabunPSK"/>
          <w:b/>
          <w:bCs/>
          <w:color w:val="222222"/>
          <w:sz w:val="63"/>
          <w:szCs w:val="63"/>
          <w:bdr w:val="none" w:sz="0" w:space="0" w:color="auto" w:frame="1"/>
          <w:cs/>
        </w:rPr>
        <w:t>นการขอเอกสารงานทะเบียน</w:t>
      </w:r>
    </w:p>
    <w:p w:rsidR="00CC52B6" w:rsidRPr="00CC52B6" w:rsidRDefault="00CC52B6" w:rsidP="00CC52B6">
      <w:pPr>
        <w:shd w:val="clear" w:color="auto" w:fill="FFFFFF"/>
        <w:spacing w:before="180" w:after="0" w:line="240" w:lineRule="auto"/>
        <w:textAlignment w:val="baseline"/>
        <w:rPr>
          <w:rFonts w:ascii="TH SarabunPSK" w:eastAsia="Times New Roman" w:hAnsi="TH SarabunPSK" w:cs="TH SarabunPSK"/>
          <w:color w:val="111111"/>
          <w:sz w:val="23"/>
          <w:szCs w:val="23"/>
        </w:rPr>
      </w:pPr>
      <w:r w:rsidRPr="00CC52B6">
        <w:rPr>
          <w:rFonts w:ascii="TH SarabunPSK" w:eastAsia="Times New Roman" w:hAnsi="TH SarabunPSK" w:cs="TH SarabunPSK"/>
          <w:color w:val="111111"/>
          <w:sz w:val="23"/>
          <w:szCs w:val="23"/>
        </w:rPr>
        <w:t> 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การขอระเบียนแสดงผลการเรียน (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</w:rPr>
        <w:t>1)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ประเภทนักเรียนที่ขอระเบียนฯ</w:t>
      </w:r>
    </w:p>
    <w:p w:rsidR="00CC52B6" w:rsidRPr="00CC52B6" w:rsidRDefault="00CC52B6" w:rsidP="00CC52B6">
      <w:pPr>
        <w:numPr>
          <w:ilvl w:val="0"/>
          <w:numId w:val="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นักเรียนระดับประถมศึกษา ( ป.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–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6 )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ใช้สำเนา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: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</w:t>
      </w:r>
    </w:p>
    <w:p w:rsidR="00CC52B6" w:rsidRPr="00CC52B6" w:rsidRDefault="00CC52B6" w:rsidP="00CC52B6">
      <w:pPr>
        <w:numPr>
          <w:ilvl w:val="0"/>
          <w:numId w:val="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นักเรียนระดับมัธยมศึกษาตอนต้น (ม.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–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3)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ใช้สำเนา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: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บ หลักสูตรการศึกษาภาคบังคับ</w:t>
      </w:r>
    </w:p>
    <w:p w:rsidR="00CC52B6" w:rsidRPr="00CC52B6" w:rsidRDefault="00CC52B6" w:rsidP="00CC52B6">
      <w:pPr>
        <w:numPr>
          <w:ilvl w:val="0"/>
          <w:numId w:val="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นักเรียนระดับชั้นมัธยมศึกษาตอนปลาย (ม.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4 – 6)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ใช้สำเนา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: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พ หลักสูตรการศึกษาขั้นพื้นฐาน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</w:rPr>
        <w:t> 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อัตราค่าธรรมเนียมการขอระเบียนแสดงผลการเรียน (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</w:rPr>
        <w:t>1)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ผลการเรียน</w:t>
      </w:r>
      <w:proofErr w:type="gramEnd"/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</w:rPr>
        <w:t xml:space="preserve">  4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ภาคเรียน / ผลการเรียน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</w:rPr>
        <w:t xml:space="preserve">  5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ภาคเรียน)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2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นักเรียนระดับมัธยมศึกษาตอนต้นและมัธยมศึกษาตอนปลาย</w:t>
      </w:r>
    </w:p>
    <w:p w:rsidR="00CC52B6" w:rsidRPr="00CC52B6" w:rsidRDefault="00CC52B6" w:rsidP="00CC52B6">
      <w:pPr>
        <w:numPr>
          <w:ilvl w:val="0"/>
          <w:numId w:val="2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ขั้นตอนปฏิบัติในการขอเอกสาร ดังนี้</w:t>
      </w:r>
    </w:p>
    <w:p w:rsidR="00CC52B6" w:rsidRPr="00CC52B6" w:rsidRDefault="00CC52B6" w:rsidP="00CC52B6">
      <w:pPr>
        <w:numPr>
          <w:ilvl w:val="0"/>
          <w:numId w:val="2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เขียนคำร้องที่ห้องทะเบียน</w:t>
      </w:r>
    </w:p>
    <w:p w:rsidR="00CC52B6" w:rsidRPr="00CC52B6" w:rsidRDefault="00CC52B6" w:rsidP="00CC52B6">
      <w:pPr>
        <w:numPr>
          <w:ilvl w:val="0"/>
          <w:numId w:val="2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ใช้รูปถ่ายขนาด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½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นิ้ว (หนึ่งนิ้วครึ่ง) จำนวน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1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2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มารับเอกสารตามนัดพร้อมลงชื่อรับเอกสาร</w:t>
      </w:r>
    </w:p>
    <w:p w:rsidR="00CC52B6" w:rsidRPr="00CC52B6" w:rsidRDefault="00CC52B6" w:rsidP="00CC52B6">
      <w:pPr>
        <w:numPr>
          <w:ilvl w:val="0"/>
          <w:numId w:val="2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ชำระค่าธรรมเนียม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color w:val="FF0000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color w:val="FF0000"/>
          <w:sz w:val="35"/>
          <w:szCs w:val="35"/>
          <w:bdr w:val="none" w:sz="0" w:space="0" w:color="auto" w:frame="1"/>
          <w:cs/>
        </w:rPr>
        <w:t>ขอใบแรกไม่ต้องชำระค่าธรรมเนียม</w:t>
      </w:r>
      <w:proofErr w:type="gramEnd"/>
      <w:r w:rsidRPr="00CC52B6">
        <w:rPr>
          <w:rFonts w:ascii="TH SarabunPSK" w:eastAsia="Times New Roman" w:hAnsi="TH SarabunPSK" w:cs="TH SarabunPSK"/>
          <w:b/>
          <w:bCs/>
          <w:color w:val="FF0000"/>
          <w:sz w:val="35"/>
          <w:szCs w:val="35"/>
          <w:bdr w:val="none" w:sz="0" w:space="0" w:color="auto" w:frame="1"/>
          <w:cs/>
        </w:rPr>
        <w:t xml:space="preserve"> แต่ขอใบที่สองและใบต่อๆ ไป ชำระใบละ </w:t>
      </w:r>
      <w:r w:rsidRPr="00CC52B6">
        <w:rPr>
          <w:rFonts w:ascii="TH SarabunPSK" w:eastAsia="Times New Roman" w:hAnsi="TH SarabunPSK" w:cs="TH SarabunPSK"/>
          <w:b/>
          <w:bCs/>
          <w:color w:val="FF0000"/>
          <w:sz w:val="35"/>
          <w:szCs w:val="35"/>
          <w:bdr w:val="none" w:sz="0" w:space="0" w:color="auto" w:frame="1"/>
        </w:rPr>
        <w:t xml:space="preserve">5 </w:t>
      </w:r>
      <w:r w:rsidRPr="00CC52B6">
        <w:rPr>
          <w:rFonts w:ascii="TH SarabunPSK" w:eastAsia="Times New Roman" w:hAnsi="TH SarabunPSK" w:cs="TH SarabunPSK"/>
          <w:b/>
          <w:bCs/>
          <w:color w:val="FF0000"/>
          <w:sz w:val="35"/>
          <w:szCs w:val="35"/>
          <w:bdr w:val="none" w:sz="0" w:space="0" w:color="auto" w:frame="1"/>
          <w:cs/>
        </w:rPr>
        <w:t>บาท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เอกสาร</w:t>
      </w:r>
      <w:proofErr w:type="gramEnd"/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 xml:space="preserve"> </w:t>
      </w:r>
      <w:proofErr w:type="spellStart"/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 xml:space="preserve">ไม่สามารถขอและรับได้ภายใน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วัน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จำเป็นต้องขอล่วงหน้า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</w:rPr>
        <w:t xml:space="preserve">  3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วันทำการ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FF0000"/>
          <w:sz w:val="35"/>
          <w:szCs w:val="35"/>
          <w:bdr w:val="none" w:sz="0" w:space="0" w:color="auto" w:frame="1"/>
          <w:cs/>
        </w:rPr>
        <w:t>ยกเว้นมีเหตุจำเป็นอย่างยิ่งโดยให้แจ้งกับเจ้าหน้าที่ฝ่ายทะเบียน 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การขอใบรับรองผลการเรียนภาษาอังกฤษ (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</w:rPr>
        <w:t> Transcripts of records 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นักเรียนที่จบ ม.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3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ให้ขอที่งานทะเบียนและปฏิบัติดังนี้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lastRenderedPageBreak/>
        <w:t>เขียนคำร้องขอตามแบบของโรงเรียน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½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หนึ่งนิ้วครึ่ง) จำนวน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มารับเอกสารตามนัดพร้อมลงชื่อรับเอกสาร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ค่าธรรมเนียม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30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บาท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นักเรียนที่ จบ ม.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6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ที่จบก่อนปีการศึกษา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2518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ให้ขอได้ที่สำนักงานทดสอบกรมวิชาการ กระทรวงศึกษาธิการ (เนื่องจากกระทรวงฯ วัดผลให้โรงเรียนทั่วประเทศ) โดยปฏิบัติดังนี้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เขียนคำร้องในแบบฟอร์มการขอ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Transcripts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เป็นภาษาอังกฤษตามแบบของโรงเรียน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½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หนึ่งนิ้วครึ่ง) จำนวน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เสียค่าธรรมเนียม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30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บาท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นำเรื่องไปตรวจสอบและขออนุมัติที่สำนักงานทดสอบทางการศึกษา กรมวิชาการ กระทรวงศึกษาธิการ</w:t>
      </w:r>
    </w:p>
    <w:p w:rsidR="00CC52B6" w:rsidRPr="00CC52B6" w:rsidRDefault="00CC52B6" w:rsidP="00CC52B6">
      <w:pPr>
        <w:numPr>
          <w:ilvl w:val="0"/>
          <w:numId w:val="3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นักเรียนที่กำลังศึกษาตั้งแต่ระดับชั้นประถมศึกษา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–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มัธยมศึกษาปีที่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6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สามารถขอเอกสารได้ที่ห้องทะเบียน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เอกสารใบรับรองผลการเรียนภาษาอังกฤษ</w:t>
      </w:r>
      <w:proofErr w:type="gramEnd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Transcripts of records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ไม่สามารถขอและรับได้ภายใน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จำเป็นต้องขอล่วงหน้า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3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วันทำการ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ยกเว้นมีเหตุจำเป็นอย่างยิ่งโดยให้แจ้งกับเจ้าหน้าที่ฝ่ายทะเบียน 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 xml:space="preserve">การขอระเบียนแสดงผลการเรียน (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</w:rPr>
        <w:t xml:space="preserve">1) 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 xml:space="preserve">ฉบับที่ 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</w:rPr>
        <w:t>2   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u w:val="single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กรณีที่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ฉบับเดิมชำรุด ให้แนบ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ฉบับเดิมที่ชำรุดมาพร้อมแบบคำร้องขอ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ฉบับที่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2 )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ด้วย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กรณีที่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ฉบับเดิมสูญหาย ต้องแจ้งความที่สถานีตำรวจแล้วนำใบแจ้งความแนบกับแบบคำรองขอ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ฉบับที่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2)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ขั้นตอนปฏิบัติในการขอเอกสาร ดังนี้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เจ้าของ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ต้องมายื่นเอกสารด้วยตนเอง (ซึ่งเจ้าหน้าที่สามารถสอบถามรายละเอียดเพื่อความรวดเร็วต่อการค้นหาเอกสาร)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เขียนคำร้องขอตามแบบของโรงเรียน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ถ้าจบก่อนปีการศึกษา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2545 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ใช้รูปถ่ายขนาด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2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นิ้ว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จำนวน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1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lastRenderedPageBreak/>
        <w:t xml:space="preserve">ถ้าจบหลังปีการศึกษา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2545 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ใช้รูปถ่ายขนาด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  1 ½  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นิ้ว (หนึ่งนิ้วครึ่ง)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จำนวน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1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มารับเอกสารตามนัดพร้อมลงชื่อรับเอกสาร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ค่าธรรมเนียม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20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บาท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ระเบียบการถ่ายรูปเพื่อใช้ติดระเบียนแสดงผลการเรียน (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1)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ฉบับที่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2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ต้องเป็นรูปปัจจุบันไม่เกิน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6 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เดือน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สวมเสื้อเชิ้ตแขนสั้นสีขาว ไม่ระบุหรือมีตราสัญลักษณ์ใดๆ ทั้งสิ้น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ไม่สวมหมวก ไม่สวมแว่นตา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ไม่ใส่สร้อยคอ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ไม่ใส่ต่างหู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ห้ามติดกิ๊บสียางสีที่ผม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ทรงผมต้องไม่ ปรกหน้า (ถ้าผมยาวให้รวบผมไว้ด้านหลังให้เรียบร้อย)</w:t>
      </w:r>
    </w:p>
    <w:p w:rsidR="00CC52B6" w:rsidRPr="00CC52B6" w:rsidRDefault="00CC52B6" w:rsidP="00CC52B6">
      <w:pPr>
        <w:numPr>
          <w:ilvl w:val="0"/>
          <w:numId w:val="4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รูปถ่ายต้องไม่อัดด้วยระบบโพลา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รอยด์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 หรือ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ต้องไม่เป็นรูปถ่าย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ที่ปริ้นต์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เอง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เอกสาร</w:t>
      </w:r>
      <w:proofErr w:type="gramEnd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(</w:t>
      </w:r>
      <w:proofErr w:type="spellStart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1)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ฉบับที่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2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ไม่สามารถขอและรับได้ภายใน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วันจำเป็นต้องขอล่วงหน้า อย่างน้อย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3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วันทำการ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ยกเว้นมีเหตุจำเป็นอย่างยิ่งโดยให้แจ้งกับเจ้าหน้าที่ฝ่ายทะเบียน)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 xml:space="preserve">การขอใบรับรองผลการเรียน ( 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</w:rPr>
        <w:t>7 )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5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เขียนคำร้องขอใบรับรองผลการเรียนที่ห้องทะเบียน</w:t>
      </w:r>
    </w:p>
    <w:p w:rsidR="00CC52B6" w:rsidRPr="00CC52B6" w:rsidRDefault="00CC52B6" w:rsidP="00CC52B6">
      <w:pPr>
        <w:numPr>
          <w:ilvl w:val="0"/>
          <w:numId w:val="5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½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หนึ่งนิ้วครึ่ง) จำนวน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5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ใบรับรองมีอายุการใช้งานได้ภายใน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60 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วัน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นับต้องแต่วันออก</w:t>
      </w:r>
    </w:p>
    <w:p w:rsidR="00CC52B6" w:rsidRPr="00CC52B6" w:rsidRDefault="00CC52B6" w:rsidP="00CC52B6">
      <w:pPr>
        <w:numPr>
          <w:ilvl w:val="0"/>
          <w:numId w:val="5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ใบรับรองใบแรกไม่เสียค่าธรรมเนียม ใบที่สองและใบต่อๆ ไป เสียค่าธรรมเนียมใบละ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5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บาท</w:t>
      </w:r>
    </w:p>
    <w:p w:rsidR="00CC52B6" w:rsidRPr="00CC52B6" w:rsidRDefault="00CC52B6" w:rsidP="00CC52B6">
      <w:pPr>
        <w:numPr>
          <w:ilvl w:val="0"/>
          <w:numId w:val="5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มารับเอกสารตามนัดพร้อมลงชื่อรับเอกสาร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เอกสารใบรับรองผลการเรียน</w:t>
      </w:r>
      <w:proofErr w:type="gramEnd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 </w:t>
      </w:r>
      <w:proofErr w:type="spellStart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7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ไม่สามารถขอและรับได้ภายใน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จำเป็นต้อง ขอล่วงหน้า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1 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วันทำการ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ยกเว้นมีเหตุจำเป็นอย่างยิ่งโดยให้แจ้งกับเจ้าหน้าที่ฝ่ายทะเบียน)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>การขอใบรับรองผลการเรียนและใบรับรองอื่นๆ (ภาษาอังกฤษ)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6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เขียนคำร้องขอใบรับรองผลการเรียนที่ห้องทะเบียน โดยต้องเขียนชื่อ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–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สกุล ของตนเอง บิดาและมารดา ให้ตรงตามพาส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สปอร์ต</w:t>
      </w:r>
      <w:proofErr w:type="spellEnd"/>
    </w:p>
    <w:p w:rsidR="00CC52B6" w:rsidRPr="00CC52B6" w:rsidRDefault="00CC52B6" w:rsidP="00CC52B6">
      <w:pPr>
        <w:numPr>
          <w:ilvl w:val="0"/>
          <w:numId w:val="6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lastRenderedPageBreak/>
        <w:t xml:space="preserve">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½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หนึ่งนิ้วครึ่ง) จำนวน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6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มารับเอกสารตามนัดพร้อมลงชื่อรับเอกสาร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proofErr w:type="gramStart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(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เอกสารใบรับรองผลการเรียนและใบรับรองอื่นๆ</w:t>
      </w:r>
      <w:proofErr w:type="gramEnd"/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 xml:space="preserve"> ภาษาอังกฤษ ไม่สามารถขอและรับได้ภายใน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1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จำเป็นต้องขอล่วงหน้า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3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วันทำการ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i/>
          <w:iCs/>
          <w:color w:val="222222"/>
          <w:sz w:val="35"/>
          <w:szCs w:val="35"/>
          <w:bdr w:val="none" w:sz="0" w:space="0" w:color="auto" w:frame="1"/>
          <w:cs/>
        </w:rPr>
        <w:t>ยกเว้นมีเหตุจำเป็นอย่างยิ่งโดยให้แจ้งกับเจ้าหน้าที่ฝ่ายทะเบียน)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>การขอประกาศนียบัตร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7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ติดต่อที่งานทะเบียน</w:t>
      </w:r>
    </w:p>
    <w:p w:rsidR="00CC52B6" w:rsidRPr="00CC52B6" w:rsidRDefault="00CC52B6" w:rsidP="00CC52B6">
      <w:pPr>
        <w:numPr>
          <w:ilvl w:val="0"/>
          <w:numId w:val="7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นักเรียนยื่นคำร้องตามแบบคำรองที่โรงเรียนจัดให้</w:t>
      </w:r>
    </w:p>
    <w:p w:rsidR="00CC52B6" w:rsidRPr="00CC52B6" w:rsidRDefault="00CC52B6" w:rsidP="00CC52B6">
      <w:pPr>
        <w:numPr>
          <w:ilvl w:val="0"/>
          <w:numId w:val="7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งานทะเบียนจะนัดวันรับหลังจากโรงเรียนอนุมัติแล้ว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FF0000"/>
          <w:sz w:val="42"/>
          <w:szCs w:val="42"/>
          <w:bdr w:val="none" w:sz="0" w:space="0" w:color="auto" w:frame="1"/>
          <w:cs/>
        </w:rPr>
        <w:t>การขอลาออกจากโรงเรียน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8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ให้ผู้ปกครองนักเรียนเป็นผู้แจ้งและเขียนคำร้องขอลาออกนักเรียนที่ห้องทะเบียน</w:t>
      </w:r>
    </w:p>
    <w:p w:rsidR="00CC52B6" w:rsidRPr="00CC52B6" w:rsidRDefault="00CC52B6" w:rsidP="00CC52B6">
      <w:pPr>
        <w:numPr>
          <w:ilvl w:val="0"/>
          <w:numId w:val="8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เจ้าหน้าที่ทะเบียนนำใบลาออกให้งานการเงินตรวจสอบการชำระค่าเล่าเรียน</w:t>
      </w:r>
    </w:p>
    <w:p w:rsidR="00CC52B6" w:rsidRPr="00CC52B6" w:rsidRDefault="00CC52B6" w:rsidP="00CC52B6">
      <w:pPr>
        <w:numPr>
          <w:ilvl w:val="0"/>
          <w:numId w:val="8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นำเสนอผู้บริหารเพื่ออนุมัติการลาออก</w:t>
      </w:r>
    </w:p>
    <w:p w:rsidR="00CC52B6" w:rsidRPr="00CC52B6" w:rsidRDefault="00CC52B6" w:rsidP="00CC52B6">
      <w:pPr>
        <w:numPr>
          <w:ilvl w:val="0"/>
          <w:numId w:val="8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>1 ½ (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หนึ่งนิ้วครึ่ง) จำนวน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2 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</w:t>
      </w:r>
    </w:p>
    <w:p w:rsidR="00CC52B6" w:rsidRPr="00CC52B6" w:rsidRDefault="00CC52B6" w:rsidP="00CC52B6">
      <w:pPr>
        <w:numPr>
          <w:ilvl w:val="0"/>
          <w:numId w:val="8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มารับเอกสารตามนัดพร้อมลงชื่อรับเอกสาร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>การขอใบคะแนนเก็บและเวลาเรียน (เป็นรายวิชา)</w:t>
      </w:r>
    </w:p>
    <w:p w:rsidR="00CC52B6" w:rsidRPr="00CC52B6" w:rsidRDefault="00CC52B6" w:rsidP="00CC52B6">
      <w:pPr>
        <w:numPr>
          <w:ilvl w:val="0"/>
          <w:numId w:val="9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ในกรณีที่นักเรียนย้ายสถานศึกษาไปศึกษาต่อที่อื่น โดยย้ายระหว่างภาคเรียนซึ่งเมื่อนักเรียนแจ้งการลาออกและโรงเรียนดำเนินการออกระเบียนแสดงผลการเรียน (</w:t>
      </w:r>
      <w:proofErr w:type="spellStart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ปพ</w:t>
      </w:r>
      <w:proofErr w:type="spellEnd"/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.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1)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ให้แล้ว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โรงเรียนจะมีแบบคะแนนเก็บและเวลาเรียนเป็นรายวิชาให้ปฏิบัติดังนี้</w:t>
      </w:r>
    </w:p>
    <w:p w:rsidR="00CC52B6" w:rsidRPr="00CC52B6" w:rsidRDefault="00CC52B6" w:rsidP="00CC52B6">
      <w:pPr>
        <w:numPr>
          <w:ilvl w:val="0"/>
          <w:numId w:val="9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เขียนแบบฟอร์มคำร้องขอคะแนนเก็บและเวลาเรียนจากงานทะเบียน</w:t>
      </w:r>
    </w:p>
    <w:p w:rsidR="00CC52B6" w:rsidRPr="00CC52B6" w:rsidRDefault="00CC52B6" w:rsidP="00CC52B6">
      <w:pPr>
        <w:numPr>
          <w:ilvl w:val="0"/>
          <w:numId w:val="9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นักเรียนที่ขอจะต้องดำเนินการเอง โดยให้ครูประจำวิชาเอาคะแนนเก็บและเวลาเรียนให้ครบทุกวิชาที่เรียน</w:t>
      </w:r>
    </w:p>
    <w:p w:rsidR="00CC52B6" w:rsidRPr="00CC52B6" w:rsidRDefault="00CC52B6" w:rsidP="00CC52B6">
      <w:pPr>
        <w:numPr>
          <w:ilvl w:val="0"/>
          <w:numId w:val="9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ส่งใบกรอกคะแนนและเวลาเรียนให้งานทะเบียนเพื่อดำเนินการจัดพิมพ์และเสนอเซ็น</w:t>
      </w:r>
    </w:p>
    <w:p w:rsidR="00CC52B6" w:rsidRPr="00CC52B6" w:rsidRDefault="00CC52B6" w:rsidP="00CC52B6">
      <w:pPr>
        <w:numPr>
          <w:ilvl w:val="0"/>
          <w:numId w:val="9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lastRenderedPageBreak/>
        <w:t>รับเอกสารตามวันนัดพร้อมลงชื่อรับเอกสารสมุด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0000FF"/>
          <w:sz w:val="42"/>
          <w:szCs w:val="42"/>
          <w:bdr w:val="none" w:sz="0" w:space="0" w:color="auto" w:frame="1"/>
          <w:cs/>
        </w:rPr>
        <w:t>การขอเปลี่ยนแปลงหลักฐานในทะเบียนของนักเรียน / ผู้ปกครอง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35"/>
          <w:szCs w:val="35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35"/>
          <w:szCs w:val="35"/>
          <w:bdr w:val="none" w:sz="0" w:space="0" w:color="auto" w:frame="1"/>
          <w:cs/>
        </w:rPr>
        <w:t>ปฏิบัติดังนี้</w:t>
      </w:r>
    </w:p>
    <w:p w:rsidR="00CC52B6" w:rsidRPr="00CC52B6" w:rsidRDefault="00CC52B6" w:rsidP="00CC52B6">
      <w:pPr>
        <w:numPr>
          <w:ilvl w:val="0"/>
          <w:numId w:val="10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นักเรียนหรือผู้ปกครองเขียนแบบคำร้องเปลี่ยนแปลงหลักฐานที่ห้องทะเบียน ระบุการเปลี่ยนแปลง เช่น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ชื่อนักเรียน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นามสกุลนักเรียน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ชื่อบิดา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นามสกุลบิดา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ชื่อมารดา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นามสกุลมารดา</w:t>
      </w:r>
    </w:p>
    <w:p w:rsidR="00CC52B6" w:rsidRPr="00CC52B6" w:rsidRDefault="00CC52B6" w:rsidP="00CC52B6">
      <w:pPr>
        <w:numPr>
          <w:ilvl w:val="0"/>
          <w:numId w:val="10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สำเนาเอกสารหลักฐานการเปลี่ยนแปลงชื่อ นามสกุล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พร้อมลงชื่อสำเนาถูกต้อง จำนวน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  1 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ชุด</w:t>
      </w:r>
    </w:p>
    <w:p w:rsidR="00CC52B6" w:rsidRPr="00CC52B6" w:rsidRDefault="00CC52B6" w:rsidP="00CC52B6">
      <w:pPr>
        <w:numPr>
          <w:ilvl w:val="0"/>
          <w:numId w:val="10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แนบเอกสารในข้างต้นพร้อมตัวจริงที่เจ้าหน้าที่ทะเบียน (เจ้าหน้าที่ทะเบียนจะเก็บตัวสำเนาไว้และคืนตัวจริงให้)</w:t>
      </w:r>
    </w:p>
    <w:p w:rsidR="00CC52B6" w:rsidRPr="00CC52B6" w:rsidRDefault="00CC52B6" w:rsidP="00CC52B6">
      <w:pPr>
        <w:numPr>
          <w:ilvl w:val="0"/>
          <w:numId w:val="10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เจ้าหน้าที่ทะเบียนลงในสมุดบันทึกการเปลี่ยนแปลงหลักฐาน</w:t>
      </w:r>
    </w:p>
    <w:p w:rsidR="00CC52B6" w:rsidRPr="00CC52B6" w:rsidRDefault="00CC52B6" w:rsidP="00CC52B6">
      <w:pPr>
        <w:shd w:val="clear" w:color="auto" w:fill="FFFFFF"/>
        <w:spacing w:after="0" w:line="240" w:lineRule="atLeas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222222"/>
          <w:sz w:val="42"/>
          <w:szCs w:val="42"/>
        </w:rPr>
      </w:pPr>
      <w:r w:rsidRPr="00CC52B6">
        <w:rPr>
          <w:rFonts w:ascii="TH SarabunPSK" w:eastAsia="Times New Roman" w:hAnsi="TH SarabunPSK" w:cs="TH SarabunPSK"/>
          <w:b/>
          <w:bCs/>
          <w:color w:val="FF0000"/>
          <w:sz w:val="42"/>
          <w:szCs w:val="42"/>
          <w:u w:val="single"/>
          <w:bdr w:val="none" w:sz="0" w:space="0" w:color="auto" w:frame="1"/>
          <w:cs/>
        </w:rPr>
        <w:t>การเตรียมรูปถ่ายสำหรับติดเอกสารต่างๆ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ใช้รูปถ่ายขนาด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1 ½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นิ้ว (หนึ่งนิ้วครึ่ง)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ต้องเป็นรูปหน้าตรง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ไม่ใส่หมวก ไม่สวมแว่นตาดำจนมองไม่เห็น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 xml:space="preserve">เป็นรูปถ่ายปัจจุบัน หรือถ่ายมาแล้วไม่เกิน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  <w:t xml:space="preserve">6 </w:t>
      </w: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เดือน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แต่งกายชุดนักเรียนถูกต้องตามระเบียบของโรงเรียน (สำหรับนักเรียนที่กำลังศึกษาอยู่)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ทรงผมถูกต้องตามตามระเบียบของโรงเรียน ผมด้านหน้าต้องไม่ปิดบังคิ้วจนมองไม่เห็น  นักเรียนที่ถักผมเปียไว้ด้านหลังไม่อนุญาตให้นำผมมาพาดไหล่ไว้ด้านหน้า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รูปถ่ายไม่อนุญาตให้ใส่สร้อยคอและต่างหู</w:t>
      </w:r>
    </w:p>
    <w:p w:rsidR="00CC52B6" w:rsidRPr="00CC52B6" w:rsidRDefault="00CC52B6" w:rsidP="00CC52B6">
      <w:pPr>
        <w:numPr>
          <w:ilvl w:val="0"/>
          <w:numId w:val="11"/>
        </w:numPr>
        <w:shd w:val="clear" w:color="auto" w:fill="FFFFFF"/>
        <w:spacing w:before="288" w:after="0" w:line="240" w:lineRule="atLeast"/>
        <w:ind w:left="48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222222"/>
          <w:sz w:val="29"/>
          <w:szCs w:val="29"/>
        </w:rPr>
      </w:pPr>
      <w:r w:rsidRPr="00CC52B6">
        <w:rPr>
          <w:rFonts w:ascii="TH SarabunPSK" w:eastAsia="Times New Roman" w:hAnsi="TH SarabunPSK" w:cs="TH SarabunPSK"/>
          <w:b/>
          <w:bCs/>
          <w:color w:val="222222"/>
          <w:sz w:val="29"/>
          <w:szCs w:val="29"/>
          <w:cs/>
        </w:rPr>
        <w:t>ในกรณีนักเรียนที่จบไปแล้วแต่ต้องการขอเอกสารใหม่ให้ใช้รูปถ่ายปัจจุบัน สวมเสื้อเชิ้ตแขนสั้นสีขาวไม่มีตราสัญลักษณ์ใดๆ ที่เสื้อและไม่สวมแว่นดำ</w:t>
      </w:r>
    </w:p>
    <w:p w:rsidR="00E55260" w:rsidRPr="00CC52B6" w:rsidRDefault="00E55260" w:rsidP="00CC52B6">
      <w:pPr>
        <w:spacing w:after="0"/>
        <w:rPr>
          <w:rFonts w:ascii="TH SarabunPSK" w:hAnsi="TH SarabunPSK" w:cs="TH SarabunPSK"/>
        </w:rPr>
      </w:pPr>
    </w:p>
    <w:sectPr w:rsidR="00E55260" w:rsidRPr="00CC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90B"/>
    <w:multiLevelType w:val="multilevel"/>
    <w:tmpl w:val="D39A4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1B78"/>
    <w:multiLevelType w:val="multilevel"/>
    <w:tmpl w:val="E9F01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046E"/>
    <w:multiLevelType w:val="multilevel"/>
    <w:tmpl w:val="202E0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204A4"/>
    <w:multiLevelType w:val="multilevel"/>
    <w:tmpl w:val="93DA8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C18E2"/>
    <w:multiLevelType w:val="multilevel"/>
    <w:tmpl w:val="BB7E6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659AB"/>
    <w:multiLevelType w:val="multilevel"/>
    <w:tmpl w:val="6158D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51813"/>
    <w:multiLevelType w:val="multilevel"/>
    <w:tmpl w:val="97508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757DA"/>
    <w:multiLevelType w:val="multilevel"/>
    <w:tmpl w:val="2E7CD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9238A"/>
    <w:multiLevelType w:val="multilevel"/>
    <w:tmpl w:val="2EE09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25E3A"/>
    <w:multiLevelType w:val="multilevel"/>
    <w:tmpl w:val="35706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C06FC"/>
    <w:multiLevelType w:val="multilevel"/>
    <w:tmpl w:val="6044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69"/>
    <w:rsid w:val="008D0569"/>
    <w:rsid w:val="009E7F92"/>
    <w:rsid w:val="00BE2660"/>
    <w:rsid w:val="00CC52B6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0"/>
  </w:style>
  <w:style w:type="paragraph" w:styleId="1">
    <w:name w:val="heading 1"/>
    <w:basedOn w:val="a"/>
    <w:next w:val="a"/>
    <w:link w:val="10"/>
    <w:uiPriority w:val="9"/>
    <w:qFormat/>
    <w:rsid w:val="00BE2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BE2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BE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2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26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BE26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E2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BE2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BE26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E2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BE2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BE2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E2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BE2660"/>
    <w:pPr>
      <w:spacing w:after="0" w:line="240" w:lineRule="auto"/>
    </w:pPr>
  </w:style>
  <w:style w:type="character" w:styleId="a8">
    <w:name w:val="Strong"/>
    <w:basedOn w:val="a0"/>
    <w:uiPriority w:val="22"/>
    <w:qFormat/>
    <w:rsid w:val="00CC52B6"/>
    <w:rPr>
      <w:b/>
      <w:bCs/>
    </w:rPr>
  </w:style>
  <w:style w:type="paragraph" w:styleId="a9">
    <w:name w:val="Normal (Web)"/>
    <w:basedOn w:val="a"/>
    <w:uiPriority w:val="99"/>
    <w:semiHidden/>
    <w:unhideWhenUsed/>
    <w:rsid w:val="00CC52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basedOn w:val="a0"/>
    <w:uiPriority w:val="20"/>
    <w:qFormat/>
    <w:rsid w:val="00CC52B6"/>
    <w:rPr>
      <w:i/>
      <w:iCs/>
    </w:rPr>
  </w:style>
  <w:style w:type="character" w:customStyle="1" w:styleId="apple-converted-space">
    <w:name w:val="apple-converted-space"/>
    <w:basedOn w:val="a0"/>
    <w:rsid w:val="00CC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0"/>
  </w:style>
  <w:style w:type="paragraph" w:styleId="1">
    <w:name w:val="heading 1"/>
    <w:basedOn w:val="a"/>
    <w:next w:val="a"/>
    <w:link w:val="10"/>
    <w:uiPriority w:val="9"/>
    <w:qFormat/>
    <w:rsid w:val="00BE2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BE2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BE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2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26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BE26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E2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BE2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BE26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E2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BE2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BE2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E2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BE2660"/>
    <w:pPr>
      <w:spacing w:after="0" w:line="240" w:lineRule="auto"/>
    </w:pPr>
  </w:style>
  <w:style w:type="character" w:styleId="a8">
    <w:name w:val="Strong"/>
    <w:basedOn w:val="a0"/>
    <w:uiPriority w:val="22"/>
    <w:qFormat/>
    <w:rsid w:val="00CC52B6"/>
    <w:rPr>
      <w:b/>
      <w:bCs/>
    </w:rPr>
  </w:style>
  <w:style w:type="paragraph" w:styleId="a9">
    <w:name w:val="Normal (Web)"/>
    <w:basedOn w:val="a"/>
    <w:uiPriority w:val="99"/>
    <w:semiHidden/>
    <w:unhideWhenUsed/>
    <w:rsid w:val="00CC52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basedOn w:val="a0"/>
    <w:uiPriority w:val="20"/>
    <w:qFormat/>
    <w:rsid w:val="00CC52B6"/>
    <w:rPr>
      <w:i/>
      <w:iCs/>
    </w:rPr>
  </w:style>
  <w:style w:type="character" w:customStyle="1" w:styleId="apple-converted-space">
    <w:name w:val="apple-converted-space"/>
    <w:basedOn w:val="a0"/>
    <w:rsid w:val="00C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8AE1-6E8F-44FE-8479-CB1D2DC4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2016-11-21T09:32:00Z</dcterms:created>
  <dcterms:modified xsi:type="dcterms:W3CDTF">2016-11-21T09:32:00Z</dcterms:modified>
</cp:coreProperties>
</file>