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E8" w:rsidRDefault="009C70AC" w:rsidP="009C70AC">
      <w:pPr>
        <w:jc w:val="center"/>
      </w:pPr>
      <w:r>
        <w:rPr>
          <w:noProof/>
        </w:rPr>
        <w:drawing>
          <wp:inline distT="0" distB="0" distL="0" distR="0">
            <wp:extent cx="1790700" cy="2043026"/>
            <wp:effectExtent l="171450" t="133350" r="361950" b="300124"/>
            <wp:docPr id="1" name="Picture 3" descr="Rolin-Jacquem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lin-Jacquemy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43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70AC" w:rsidRPr="005B7D7D" w:rsidRDefault="009C70AC" w:rsidP="005B7D7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B7D7D">
        <w:rPr>
          <w:rFonts w:ascii="TH SarabunPSK" w:hAnsi="TH SarabunPSK" w:cs="TH SarabunPSK"/>
          <w:b/>
          <w:bCs/>
          <w:sz w:val="24"/>
          <w:szCs w:val="32"/>
          <w:cs/>
        </w:rPr>
        <w:t>เจ้าพระยาอภัยราชาสยามานุกูลกิจ</w:t>
      </w:r>
    </w:p>
    <w:p w:rsidR="009C70AC" w:rsidRDefault="009C70AC" w:rsidP="00DA03D1">
      <w:pPr>
        <w:ind w:firstLine="720"/>
        <w:rPr>
          <w:rFonts w:ascii="TH Sarabun New" w:hAnsi="TH Sarabun New" w:cs="TH Sarabun New"/>
          <w:sz w:val="32"/>
          <w:szCs w:val="32"/>
        </w:rPr>
      </w:pPr>
      <w:r w:rsidRPr="009C70AC">
        <w:rPr>
          <w:rFonts w:ascii="TH Sarabun New" w:hAnsi="TH Sarabun New" w:cs="TH Sarabun New"/>
          <w:sz w:val="32"/>
          <w:szCs w:val="32"/>
          <w:cs/>
        </w:rPr>
        <w:t>เจ้าพระยาอภัยราชาสยามานุกูลกิจ (</w:t>
      </w:r>
      <w:r w:rsidRPr="009C70AC">
        <w:rPr>
          <w:rFonts w:ascii="TH Sarabun New" w:hAnsi="TH Sarabun New" w:cs="TH Sarabun New"/>
          <w:sz w:val="32"/>
          <w:szCs w:val="32"/>
        </w:rPr>
        <w:t xml:space="preserve">31 </w:t>
      </w:r>
      <w:r w:rsidRPr="009C70AC">
        <w:rPr>
          <w:rFonts w:ascii="TH Sarabun New" w:hAnsi="TH Sarabun New" w:cs="TH Sarabun New"/>
          <w:sz w:val="32"/>
          <w:szCs w:val="32"/>
          <w:cs/>
        </w:rPr>
        <w:t xml:space="preserve">มกราคม พ.ศ. </w:t>
      </w:r>
      <w:r w:rsidRPr="009C70AC">
        <w:rPr>
          <w:rFonts w:ascii="TH Sarabun New" w:hAnsi="TH Sarabun New" w:cs="TH Sarabun New"/>
          <w:sz w:val="32"/>
          <w:szCs w:val="32"/>
        </w:rPr>
        <w:t xml:space="preserve">2378 – 9 </w:t>
      </w:r>
      <w:r w:rsidRPr="009C70AC">
        <w:rPr>
          <w:rFonts w:ascii="TH Sarabun New" w:hAnsi="TH Sarabun New" w:cs="TH Sarabun New"/>
          <w:sz w:val="32"/>
          <w:szCs w:val="32"/>
          <w:cs/>
        </w:rPr>
        <w:t xml:space="preserve">มกราคม พ.ศ. </w:t>
      </w:r>
      <w:r w:rsidRPr="009C70AC">
        <w:rPr>
          <w:rFonts w:ascii="TH Sarabun New" w:hAnsi="TH Sarabun New" w:cs="TH Sarabun New"/>
          <w:sz w:val="32"/>
          <w:szCs w:val="32"/>
        </w:rPr>
        <w:t xml:space="preserve">2445) </w:t>
      </w:r>
      <w:r w:rsidRPr="009C70AC">
        <w:rPr>
          <w:rFonts w:ascii="TH Sarabun New" w:hAnsi="TH Sarabun New" w:cs="TH Sarabun New"/>
          <w:sz w:val="32"/>
          <w:szCs w:val="32"/>
          <w:cs/>
        </w:rPr>
        <w:t>หรือชื่อจริงว่า กุสตาฟว์อ็องรี อ็องฌ์ อีปอลิต รอแล็ง-ฌักแม็ง (</w:t>
      </w:r>
      <w:r w:rsidRPr="009C70AC">
        <w:rPr>
          <w:rFonts w:ascii="TH Sarabun New" w:hAnsi="TH Sarabun New" w:cs="TH Sarabun New"/>
          <w:sz w:val="32"/>
          <w:szCs w:val="32"/>
        </w:rPr>
        <w:t xml:space="preserve">Gustave Henri AngeHippolyteRolin-Jacquemyns) </w:t>
      </w:r>
      <w:r w:rsidRPr="009C70AC">
        <w:rPr>
          <w:rFonts w:ascii="TH Sarabun New" w:hAnsi="TH Sarabun New" w:cs="TH Sarabun New"/>
          <w:sz w:val="32"/>
          <w:szCs w:val="32"/>
          <w:cs/>
        </w:rPr>
        <w:t>หรือนิยมเรียกว่า โรลังยัคมินส์[ก] เป็นนักการทูตและนักการเมืองชาวเบลเยี่ยม ได้เข้ารับราชการในราชอาณาจักรสยามสมัยพระบาทสมเด็จพระจุลจอมเกลาเจ้าอยู่หัว และนับเป็นผู้มีคุณูปการต่อกา</w:t>
      </w:r>
      <w:r>
        <w:rPr>
          <w:rFonts w:ascii="TH Sarabun New" w:hAnsi="TH Sarabun New" w:cs="TH Sarabun New"/>
          <w:sz w:val="32"/>
          <w:szCs w:val="32"/>
          <w:cs/>
        </w:rPr>
        <w:t>รพัฒนาระบบศาลยุติธรรมของสยาม</w:t>
      </w:r>
      <w:r w:rsidR="00DA03D1">
        <w:rPr>
          <w:rFonts w:ascii="TH Sarabun New" w:hAnsi="TH Sarabun New" w:cs="TH Sarabun New" w:hint="cs"/>
          <w:sz w:val="32"/>
          <w:szCs w:val="32"/>
          <w:cs/>
        </w:rPr>
        <w:t xml:space="preserve"> เป็น</w:t>
      </w:r>
      <w:r w:rsidR="00DA03D1" w:rsidRPr="00DA03D1">
        <w:rPr>
          <w:rFonts w:ascii="TH Sarabun New" w:hAnsi="TH Sarabun New" w:cs="TH Sarabun New"/>
          <w:sz w:val="32"/>
          <w:szCs w:val="32"/>
          <w:cs/>
        </w:rPr>
        <w:t>ที่ปรึกษาราชการทั่วไป เชี่ยวชาญกฎหมายระหว่างประเทศ เนื่องจากขณะนั้นประเทศไทยมีข้อพิพาทกับฝรั่งเศสเรื่องดินแดน ได้เข้ามาช่วยแก้ปัญหาสำคัญ 3 ประการ 1.ปรับปรุงการศาลยุติธรรมให้เป็นที่เชื่อถือของต่างประเทศ 2.ปรับปรุงการปกครองบ้านเมืองให้ทัดเทียมอารยประเทศ และ 3.ปรับปรุงปัญหาด้านการต่างประเทศ</w:t>
      </w:r>
    </w:p>
    <w:p w:rsidR="00DA03D1" w:rsidRDefault="00DA03D1" w:rsidP="009C70A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A03D1">
        <w:rPr>
          <w:rFonts w:ascii="TH Sarabun New" w:hAnsi="TH Sarabun New" w:cs="TH Sarabun New"/>
          <w:sz w:val="32"/>
          <w:szCs w:val="32"/>
          <w:cs/>
        </w:rPr>
        <w:t>คุณความดีและความสามารถหลายด้านขอ</w:t>
      </w:r>
      <w:r>
        <w:rPr>
          <w:rFonts w:ascii="TH Sarabun New" w:hAnsi="TH Sarabun New" w:cs="TH Sarabun New"/>
          <w:sz w:val="32"/>
          <w:szCs w:val="32"/>
          <w:cs/>
        </w:rPr>
        <w:t>งโรลังยัคมินส์ที่มีต่อประเทศไทย</w:t>
      </w:r>
      <w:r w:rsidRPr="00DA03D1">
        <w:rPr>
          <w:rFonts w:ascii="TH Sarabun New" w:hAnsi="TH Sarabun New" w:cs="TH Sarabun New"/>
          <w:sz w:val="32"/>
          <w:szCs w:val="32"/>
          <w:cs/>
        </w:rPr>
        <w:t>พระบาทสมเด็จพระจุลจอมเกล้าเจ้าอยู่หัวจึงทรงพระกรุณาโปรดเกล้าฯ พระราชทานสัญญาบัตรให้โรลังยัคมินส์เป็นเจ้าพระยาอภัยราชา สยามานุกูลกิจ สกลนิติธรรมศาสตราจารย์ มหิบาลมหาสวาภักดิ์ปรมัคราชมนตรี อภัยพิริยปรากรมพาหุ เป็นที่ปรึกษา</w:t>
      </w:r>
      <w:r>
        <w:rPr>
          <w:rFonts w:ascii="TH Sarabun New" w:hAnsi="TH Sarabun New" w:cs="TH Sarabun New"/>
          <w:sz w:val="32"/>
          <w:szCs w:val="32"/>
          <w:cs/>
        </w:rPr>
        <w:t>ราชการทั่วไป ถือศักดินา 10000</w:t>
      </w:r>
      <w:r w:rsidRPr="00DA03D1">
        <w:rPr>
          <w:rFonts w:ascii="TH Sarabun New" w:hAnsi="TH Sarabun New" w:cs="TH Sarabun New"/>
          <w:sz w:val="32"/>
          <w:szCs w:val="32"/>
          <w:cs/>
        </w:rPr>
        <w:t xml:space="preserve"> นับเป็นครั้งแรกในสมัยกรุงรัตนโกสินทร์ ที่ได้มีพระบรมราชโองการโปรดเกล้าฯ ตั้งฝรั่งเป็นเจ้าพระยาเทียบชั้นเสนาบดี</w:t>
      </w:r>
    </w:p>
    <w:p w:rsidR="00DA03D1" w:rsidRDefault="00DA03D1" w:rsidP="00DA03D1">
      <w:pPr>
        <w:jc w:val="center"/>
        <w:rPr>
          <w:rFonts w:ascii="TH Sarabun New" w:hAnsi="TH Sarabun New" w:cs="TH Sarabun New"/>
          <w:sz w:val="32"/>
          <w:szCs w:val="32"/>
        </w:rPr>
      </w:pPr>
      <w:r w:rsidRPr="00DA03D1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>
            <wp:extent cx="1600200" cy="2217420"/>
            <wp:effectExtent l="171450" t="133350" r="361950" b="297180"/>
            <wp:docPr id="2" name="รูปภาพ 2" descr="Andreas du Plessis de Richel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s du Plessis de Richeli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1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03D1" w:rsidRDefault="00DA03D1" w:rsidP="005B7D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A03D1">
        <w:rPr>
          <w:rFonts w:ascii="TH Sarabun New" w:hAnsi="TH Sarabun New" w:cs="TH Sarabun New"/>
          <w:b/>
          <w:bCs/>
          <w:sz w:val="32"/>
          <w:szCs w:val="32"/>
          <w:cs/>
        </w:rPr>
        <w:t>พลเรือโท พระยาชลยุทธโยธินทร์</w:t>
      </w:r>
    </w:p>
    <w:p w:rsidR="00DA03D1" w:rsidRDefault="00DA03D1" w:rsidP="00DA03D1">
      <w:pPr>
        <w:ind w:firstLine="720"/>
        <w:rPr>
          <w:rFonts w:ascii="TH Sarabun New" w:hAnsi="TH Sarabun New" w:cs="TH Sarabun New"/>
          <w:sz w:val="32"/>
          <w:szCs w:val="32"/>
        </w:rPr>
      </w:pPr>
      <w:r w:rsidRPr="00DA03D1">
        <w:rPr>
          <w:rFonts w:ascii="TH Sarabun New" w:hAnsi="TH Sarabun New" w:cs="TH Sarabun New"/>
          <w:sz w:val="32"/>
          <w:szCs w:val="32"/>
          <w:cs/>
        </w:rPr>
        <w:t xml:space="preserve">พลเรือโท พระยาชลยุทธโยธินทร์ (อองเดรดูว์ เปลซี เดอ รีเชอลีเยอ) หรือ กัปตัน ริเชอลิเออ (ฝรั่งเศส: </w:t>
      </w:r>
      <w:r w:rsidRPr="00DA03D1">
        <w:rPr>
          <w:rFonts w:ascii="TH Sarabun New" w:hAnsi="TH Sarabun New" w:cs="TH Sarabun New"/>
          <w:sz w:val="32"/>
          <w:szCs w:val="32"/>
        </w:rPr>
        <w:t xml:space="preserve">André du Plessis de Richelieu, 24 </w:t>
      </w:r>
      <w:r w:rsidRPr="00DA03D1">
        <w:rPr>
          <w:rFonts w:ascii="TH Sarabun New" w:hAnsi="TH Sarabun New" w:cs="TH Sarabun New"/>
          <w:sz w:val="32"/>
          <w:szCs w:val="32"/>
          <w:cs/>
        </w:rPr>
        <w:t xml:space="preserve">กุมภาพันธ์ พ.ศ. </w:t>
      </w:r>
      <w:r w:rsidRPr="00DA03D1">
        <w:rPr>
          <w:rFonts w:ascii="TH Sarabun New" w:hAnsi="TH Sarabun New" w:cs="TH Sarabun New"/>
          <w:sz w:val="32"/>
          <w:szCs w:val="32"/>
        </w:rPr>
        <w:t xml:space="preserve">2395 - 25 </w:t>
      </w:r>
      <w:r w:rsidRPr="00DA03D1">
        <w:rPr>
          <w:rFonts w:ascii="TH Sarabun New" w:hAnsi="TH Sarabun New" w:cs="TH Sarabun New"/>
          <w:sz w:val="32"/>
          <w:szCs w:val="32"/>
          <w:cs/>
        </w:rPr>
        <w:t xml:space="preserve">มีนาคม พ.ศ. </w:t>
      </w:r>
      <w:r w:rsidRPr="00DA03D1">
        <w:rPr>
          <w:rFonts w:ascii="TH Sarabun New" w:hAnsi="TH Sarabun New" w:cs="TH Sarabun New"/>
          <w:sz w:val="32"/>
          <w:szCs w:val="32"/>
        </w:rPr>
        <w:t>2476</w:t>
      </w:r>
      <w:r w:rsidRPr="00DA03D1">
        <w:rPr>
          <w:rFonts w:ascii="TH Sarabun New" w:hAnsi="TH Sarabun New" w:cs="TH Sarabun New"/>
          <w:sz w:val="32"/>
          <w:szCs w:val="32"/>
          <w:cs/>
        </w:rPr>
        <w:t>เป็นผู้ออกแบบป้อมพระจุลจอมเกล้าช่วยวางรากฐานกองทัพเรือไทย อดีตผู้บัญชาการทหารเรือของกองทัพเรือสยาม เป็นรองผู้บัญชาการการรบของไทยในวิกฤตการณ์ ร.ศ.</w:t>
      </w:r>
      <w:r w:rsidRPr="00DA03D1">
        <w:rPr>
          <w:rFonts w:ascii="TH Sarabun New" w:hAnsi="TH Sarabun New" w:cs="TH Sarabun New"/>
          <w:sz w:val="32"/>
          <w:szCs w:val="32"/>
        </w:rPr>
        <w:t xml:space="preserve">112 </w:t>
      </w:r>
      <w:r w:rsidRPr="00DA03D1">
        <w:rPr>
          <w:rFonts w:ascii="TH Sarabun New" w:hAnsi="TH Sarabun New" w:cs="TH Sarabun New"/>
          <w:sz w:val="32"/>
          <w:szCs w:val="32"/>
          <w:cs/>
        </w:rPr>
        <w:t xml:space="preserve">นำทหารเรือชาวเดนมาร์กเข้าร่วมรบต่อสู้กับกองเรือฝรั่งเศสที่ปากน้ำ เมื่อกราบบังคมทูลลาออกจากราชการกลับประเทศเดนมาร์ก และรัชกาลที่ </w:t>
      </w:r>
      <w:r w:rsidRPr="00DA03D1">
        <w:rPr>
          <w:rFonts w:ascii="TH Sarabun New" w:hAnsi="TH Sarabun New" w:cs="TH Sarabun New"/>
          <w:sz w:val="32"/>
          <w:szCs w:val="32"/>
        </w:rPr>
        <w:t xml:space="preserve">5 </w:t>
      </w:r>
      <w:r w:rsidRPr="00DA03D1">
        <w:rPr>
          <w:rFonts w:ascii="TH Sarabun New" w:hAnsi="TH Sarabun New" w:cs="TH Sarabun New"/>
          <w:sz w:val="32"/>
          <w:szCs w:val="32"/>
          <w:cs/>
        </w:rPr>
        <w:t>เสด็จประ พาสยุโรป พระยาชลยุทธโยธินทร์รับหน้าที่กัปตันเรือพระที่นั่งทุกครั้ง</w:t>
      </w:r>
    </w:p>
    <w:p w:rsidR="00DA03D1" w:rsidRDefault="00DA03D1" w:rsidP="00DA03D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A03D1">
        <w:rPr>
          <w:rFonts w:ascii="TH Sarabun New" w:hAnsi="TH Sarabun New" w:cs="TH Sarabun New"/>
          <w:sz w:val="32"/>
          <w:szCs w:val="32"/>
          <w:cs/>
        </w:rPr>
        <w:t xml:space="preserve">ขณะนั้นท่านมียศเป็นพลเรือจัตวา ตำแหน่งรองผู้บัญชาการทหารเรือ ภายหลังการรบท่านได้รับพระราชทานยศเป็น พลเรือตรี พระยาชลยุทธโยธินทร์ และต่อมาได้เลื่อนตำแหน่งเป็นผู้บัญชาการทหารเรือ ดำรงตำแหน่งระหว่างวันที่ </w:t>
      </w:r>
      <w:r w:rsidRPr="00DA03D1">
        <w:rPr>
          <w:rFonts w:ascii="TH Sarabun New" w:hAnsi="TH Sarabun New" w:cs="TH Sarabun New"/>
          <w:sz w:val="32"/>
          <w:szCs w:val="32"/>
        </w:rPr>
        <w:t xml:space="preserve">16 </w:t>
      </w:r>
      <w:r w:rsidRPr="00DA03D1">
        <w:rPr>
          <w:rFonts w:ascii="TH Sarabun New" w:hAnsi="TH Sarabun New" w:cs="TH Sarabun New"/>
          <w:sz w:val="32"/>
          <w:szCs w:val="32"/>
          <w:cs/>
        </w:rPr>
        <w:t xml:space="preserve">มกราคม พ.ศ. </w:t>
      </w:r>
      <w:r w:rsidRPr="00DA03D1">
        <w:rPr>
          <w:rFonts w:ascii="TH Sarabun New" w:hAnsi="TH Sarabun New" w:cs="TH Sarabun New"/>
          <w:sz w:val="32"/>
          <w:szCs w:val="32"/>
        </w:rPr>
        <w:t xml:space="preserve">2443 - 29 </w:t>
      </w:r>
      <w:r w:rsidRPr="00DA03D1">
        <w:rPr>
          <w:rFonts w:ascii="TH Sarabun New" w:hAnsi="TH Sarabun New" w:cs="TH Sarabun New"/>
          <w:sz w:val="32"/>
          <w:szCs w:val="32"/>
          <w:cs/>
        </w:rPr>
        <w:t xml:space="preserve">มกราคม พ.ศ. </w:t>
      </w:r>
      <w:r w:rsidRPr="00DA03D1">
        <w:rPr>
          <w:rFonts w:ascii="TH Sarabun New" w:hAnsi="TH Sarabun New" w:cs="TH Sarabun New"/>
          <w:sz w:val="32"/>
          <w:szCs w:val="32"/>
        </w:rPr>
        <w:t xml:space="preserve">2444 </w:t>
      </w:r>
      <w:r w:rsidRPr="00DA03D1">
        <w:rPr>
          <w:rFonts w:ascii="TH Sarabun New" w:hAnsi="TH Sarabun New" w:cs="TH Sarabun New"/>
          <w:sz w:val="32"/>
          <w:szCs w:val="32"/>
          <w:cs/>
        </w:rPr>
        <w:t>กราบบังคมทูลลาออกจากราชการ เพื่อเดินทางกลับประเทศเดนมาร์ก</w:t>
      </w:r>
    </w:p>
    <w:p w:rsidR="00087B9F" w:rsidRDefault="00087B9F" w:rsidP="00DA03D1">
      <w:pPr>
        <w:rPr>
          <w:rFonts w:ascii="TH Sarabun New" w:hAnsi="TH Sarabun New" w:cs="TH Sarabun New"/>
          <w:sz w:val="32"/>
          <w:szCs w:val="32"/>
        </w:rPr>
      </w:pPr>
    </w:p>
    <w:p w:rsidR="00087B9F" w:rsidRDefault="00087B9F" w:rsidP="00DA03D1">
      <w:pPr>
        <w:rPr>
          <w:rFonts w:ascii="TH Sarabun New" w:hAnsi="TH Sarabun New" w:cs="TH Sarabun New"/>
          <w:sz w:val="32"/>
          <w:szCs w:val="32"/>
        </w:rPr>
      </w:pPr>
    </w:p>
    <w:p w:rsidR="00087B9F" w:rsidRDefault="00087B9F" w:rsidP="00DA03D1">
      <w:pPr>
        <w:rPr>
          <w:rFonts w:ascii="TH Sarabun New" w:hAnsi="TH Sarabun New" w:cs="TH Sarabun New"/>
          <w:sz w:val="32"/>
          <w:szCs w:val="32"/>
        </w:rPr>
      </w:pPr>
    </w:p>
    <w:p w:rsidR="00087B9F" w:rsidRDefault="00087B9F" w:rsidP="00DA03D1">
      <w:pPr>
        <w:rPr>
          <w:rFonts w:ascii="TH Sarabun New" w:hAnsi="TH Sarabun New" w:cs="TH Sarabun New"/>
          <w:sz w:val="32"/>
          <w:szCs w:val="32"/>
        </w:rPr>
      </w:pPr>
    </w:p>
    <w:p w:rsidR="00087B9F" w:rsidRDefault="00087B9F" w:rsidP="00DA03D1">
      <w:pPr>
        <w:rPr>
          <w:rFonts w:ascii="TH Sarabun New" w:hAnsi="TH Sarabun New" w:cs="TH Sarabun New"/>
          <w:sz w:val="32"/>
          <w:szCs w:val="32"/>
        </w:rPr>
      </w:pPr>
    </w:p>
    <w:p w:rsidR="00087B9F" w:rsidRDefault="00087B9F" w:rsidP="00DA03D1">
      <w:pPr>
        <w:rPr>
          <w:rFonts w:ascii="TH Sarabun New" w:hAnsi="TH Sarabun New" w:cs="TH Sarabun New"/>
          <w:sz w:val="32"/>
          <w:szCs w:val="32"/>
        </w:rPr>
      </w:pPr>
    </w:p>
    <w:p w:rsidR="00087B9F" w:rsidRDefault="00087B9F" w:rsidP="00087B9F">
      <w:pPr>
        <w:jc w:val="center"/>
        <w:rPr>
          <w:rFonts w:ascii="TH Sarabun New" w:hAnsi="TH Sarabun New" w:cs="TH Sarabun New"/>
          <w:sz w:val="32"/>
          <w:szCs w:val="32"/>
        </w:rPr>
      </w:pPr>
      <w:r w:rsidRPr="00087B9F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>
            <wp:extent cx="1816208" cy="2143125"/>
            <wp:effectExtent l="171450" t="133350" r="355492" b="314325"/>
            <wp:docPr id="4" name="รูปภาพ 4" descr="https://upload.wikimedia.org/wikipedia/th/thumb/6/61/Gustave_Schau.jpg/200px-Gustave_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th/thumb/6/61/Gustave_Schau.jpg/200px-Gustave_Scha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08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7B9F" w:rsidRDefault="00087B9F" w:rsidP="005B7D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87B9F">
        <w:rPr>
          <w:rFonts w:ascii="TH Sarabun New" w:hAnsi="TH Sarabun New" w:cs="TH Sarabun New"/>
          <w:b/>
          <w:bCs/>
          <w:sz w:val="32"/>
          <w:szCs w:val="32"/>
          <w:cs/>
        </w:rPr>
        <w:t>พระยาวาสุเทพ (กุสตาฟเชา)</w:t>
      </w:r>
    </w:p>
    <w:p w:rsidR="00087B9F" w:rsidRDefault="00087B9F" w:rsidP="00087B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87B9F">
        <w:rPr>
          <w:rFonts w:ascii="TH Sarabun New" w:hAnsi="TH Sarabun New" w:cs="TH Sarabun New"/>
          <w:sz w:val="32"/>
          <w:szCs w:val="32"/>
          <w:cs/>
        </w:rPr>
        <w:t>พลตรี พระยาวาสุเทพ (กุสตาฟเชา) เกิดเมื่อปี พ.ศ. 2456 เป็นชาวเดนมาร์ก บิดาชื่อพันตรีเอินส์ทเฟรเดอริกเชา บิดาของเขาก็ได้เสียชีวิตในสงครามกับปรัสเซีย กุสตาฟเชา ลาออกจากโรงเรียนไปเป็นทหาร สังกัดหน่วยทหารราบเมื่ออายุได้ 17 ปี ในขณะที่วัลเดอมาร์เชา พี่ชายที่แก่กว่าสองปีได้ทำงานเป็นนักกฎหมาย และได้เป็นถึงผู้พิพากษาศาลสูงในโคเปนเฮเกน เมืองหลวงของเดนมาร์กต่อมาร้อยตรีกุสตาฟเชาได้เดินทางไปทำงานในสยาม โดยได้ขอเข้าเฝ้าพระเจ้าน้องยาเธอ กรมหมื่นดำรงราชานุภาพ[1] (พระยศในขณะนั้น) เพื่อทูลขอให้รับเข้าทำงานในกองทัพ โดยได้แสดงเอกสารรับรองด้านการทหารให้ทอดพระเนตร ซึ่งพระเจ้าน้องยาเธอ กรมหมื่นดำรงราชานุภาพทรงพอพระทัยและทรงรับไว้ทำงานทันที โดยให้ทำงานในตำแหน่งครูฝึกทหาร และก้าวหน้าขึ้นเป็นลำดับ</w:t>
      </w:r>
    </w:p>
    <w:p w:rsidR="00BC3C8A" w:rsidRPr="00087B9F" w:rsidRDefault="00BC3C8A" w:rsidP="00BC3C8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  <w:r w:rsidRPr="00BC3C8A">
        <w:rPr>
          <w:rFonts w:ascii="TH Sarabun New" w:hAnsi="TH Sarabun New" w:cs="TH Sarabun New"/>
          <w:sz w:val="32"/>
          <w:szCs w:val="32"/>
          <w:cs/>
        </w:rPr>
        <w:t>ผลงานหนึ่งที่สร้างชื่อเสียงให้แก่กุสตาฟเชา คือ การปราบปรามอั้งยี่ในย่านสำเพ็ง โดยบันทึกของเจ้าหน้าที่ทางการของเดนมาร์ก คือ วอลเตอร์ คริสต์มาส เมิลเลอร์กล่าวว่า ผู้บังคับการทหารเรือ คือ อองเดร ริเชอลิเยอ ได้นำกำลังทหารเรือ 400 นาย ร่วมกับทหารใต้บังคับบัญชาของร้อยเอกกุสตาฟเชาอีก 300 นายร่วมกันปฏิบัติการดังกล่าว โดยมีผู้ถูกจับกุมไปร่วมร้อยคน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DA03D1" w:rsidRDefault="00DA03D1" w:rsidP="00DA03D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B7D7D" w:rsidRDefault="005B7D7D" w:rsidP="00DA03D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B7D7D" w:rsidRDefault="005B7D7D" w:rsidP="00DA03D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B7D7D" w:rsidRDefault="005B7D7D" w:rsidP="00DA03D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B7D7D" w:rsidRDefault="005B7D7D" w:rsidP="00DA03D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B7D7D" w:rsidRDefault="005B7D7D" w:rsidP="00DA03D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B7D7D" w:rsidRDefault="005B7D7D" w:rsidP="005B7D7D">
      <w:pPr>
        <w:jc w:val="center"/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-228600</wp:posOffset>
            </wp:positionV>
            <wp:extent cx="1751801" cy="2505075"/>
            <wp:effectExtent l="171450" t="133350" r="362749" b="314325"/>
            <wp:wrapNone/>
            <wp:docPr id="5" name="Picture 2" descr="https://upload.wikimedia.org/wikipedia/th/thumb/8/81/ALABAST.JPG/200px-ALAB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th/thumb/8/81/ALABAST.JPG/200px-ALABA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01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B7D7D" w:rsidRDefault="005B7D7D" w:rsidP="005B7D7D">
      <w:pPr>
        <w:jc w:val="center"/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5B7D7D" w:rsidRDefault="005B7D7D" w:rsidP="005B7D7D">
      <w:pPr>
        <w:jc w:val="center"/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5B7D7D" w:rsidRDefault="005B7D7D" w:rsidP="005B7D7D">
      <w:pPr>
        <w:jc w:val="center"/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5B7D7D" w:rsidRDefault="005B7D7D" w:rsidP="005B7D7D">
      <w:pPr>
        <w:jc w:val="center"/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5B7D7D" w:rsidRDefault="005B7D7D" w:rsidP="005B7D7D">
      <w:pPr>
        <w:jc w:val="center"/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5B7D7D" w:rsidRDefault="005B7D7D" w:rsidP="005B7D7D">
      <w:pPr>
        <w:jc w:val="center"/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5B7D7D" w:rsidRDefault="005B7D7D" w:rsidP="005B7D7D">
      <w:pPr>
        <w:jc w:val="center"/>
        <w:rPr>
          <w:rStyle w:val="apple-style-span"/>
          <w:rFonts w:ascii="Arial" w:hAnsi="Arial" w:cs="Angsana New"/>
          <w:b/>
          <w:bCs/>
          <w:color w:val="252525"/>
          <w:sz w:val="21"/>
          <w:szCs w:val="21"/>
          <w:shd w:val="clear" w:color="auto" w:fill="FFFFFF"/>
        </w:rPr>
      </w:pPr>
      <w:r>
        <w:rPr>
          <w:rStyle w:val="apple-style-span"/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เ</w:t>
      </w:r>
      <w:r w:rsidRPr="00966DBD"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ฮนรี อาลาบาศเตอร์</w:t>
      </w:r>
      <w:r w:rsidRPr="00966DBD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5B7D7D" w:rsidRPr="00966DBD" w:rsidRDefault="005B7D7D" w:rsidP="005B7D7D">
      <w:pPr>
        <w:ind w:firstLine="720"/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Style w:val="apple-style-span"/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เ</w:t>
      </w:r>
      <w:r w:rsidRPr="00966DBD"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ฮนรี อาลาบาศเตอร์</w:t>
      </w:r>
      <w:r w:rsidRPr="00966DBD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(</w:t>
      </w:r>
      <w:hyperlink r:id="rId10" w:tooltip="ภาษาอังกฤษ" w:history="1">
        <w:r w:rsidRPr="00966DB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อังกฤษ</w:t>
        </w:r>
      </w:hyperlink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r w:rsidRPr="00966DBD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/>
        </w:rPr>
        <w:t>Henry Alabaster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; 22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พฤษภาคม พ.ศ.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2379 – 8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สิงหาคม พ.ศ.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2427)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ต้นตระกูลเศวตศิลา รองกงสุล</w:t>
      </w:r>
      <w:hyperlink r:id="rId11" w:tooltip="ชาวอังกฤษ" w:history="1">
        <w:r w:rsidRPr="00966DB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ชาวอังกฤษ</w:t>
        </w:r>
      </w:hyperlink>
      <w:r w:rsidRPr="00966DBD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hyperlink r:id="rId12" w:tooltip="สถานทูตอังกฤษ" w:history="1">
        <w:r w:rsidRPr="00966DB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สถานทูตอังกฤษ</w:t>
        </w:r>
      </w:hyperlink>
      <w:r w:rsidRPr="00966DBD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ประจำประเทศไทย เป็นผู้รังวัดในการตัด</w:t>
      </w:r>
      <w:hyperlink r:id="rId13" w:tooltip="ถนนเจริญกรุง" w:history="1">
        <w:r w:rsidRPr="00966DB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ถนนเจริญกรุง</w:t>
        </w:r>
      </w:hyperlink>
      <w:r w:rsidRPr="00966DBD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ต่อมาเกิดขัดแย้งกับ</w:t>
      </w:r>
      <w:hyperlink r:id="rId14" w:tooltip="กงสุลนอกซ์" w:history="1">
        <w:r w:rsidRPr="00966DB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กงสุลนอกซ์</w:t>
        </w:r>
      </w:hyperlink>
      <w:r w:rsidRPr="00966DBD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จึงลาออกและเดินทางกลับประเทศอังกฤษ และเดินทางกลับมารับราชการกับไทยตั้งแต่ พ.ศ.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2416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เป็นที่ปรึกษาส่วนพระองค์ใน</w:t>
      </w:r>
      <w:hyperlink r:id="rId15" w:tooltip="พระบาทสมเด็จพระจุลจอมเกล้าเจ้าอยู่หัว" w:history="1">
        <w:r w:rsidRPr="00966DBD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พระบาทสมเด็จพระจุลจอมเกล้าเจ้าอยู่หัว</w:t>
        </w:r>
      </w:hyperlink>
      <w:r w:rsidRPr="00966DBD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เป็นผู้วางรากฐานการทำแผนที่ การสร้างถนน กิจการไปรษณีย์โทรเลข โทรศัพท์ และพิพิธภัณฑ์</w:t>
      </w:r>
    </w:p>
    <w:p w:rsidR="005B7D7D" w:rsidRPr="00966DBD" w:rsidRDefault="005B7D7D" w:rsidP="005B7D7D">
      <w:pPr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966DBD"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การรับราชการ</w:t>
      </w:r>
    </w:p>
    <w:p w:rsidR="005B7D7D" w:rsidRPr="00966DBD" w:rsidRDefault="005B7D7D" w:rsidP="005B7D7D">
      <w:pPr>
        <w:ind w:firstLine="720"/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ในฐานะราชเลขาธิการส่วนพระองค์ และเป็นผู้มีความสนใจและมีความรู้ด้านต้นไม้ นายเฮนรี อาลาบาศเตอร์ จึงได้กราบบังคมทูลถวายคำแนะนำให้พระบาทสมเด็จพระจุลจอมเกล้าเจ้าอยู่หัวทรงสร้างสวนสราญรมย์ขึ้นในบริเวณวังสราญรมย์ที่สร้างไว้ตั้งแต่เมื่อ พ.ศ.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2409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ในรัชสมัยรัชกาลที่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4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เพื่อเป็นสวนพฤกษศาสตร์ เป็นที่พักผ่อนหย่อนใจ และให้เป็นที่ศึกษาพรรณไม้และพันธุ์สัตว์ตามแบบอย่างในต่างประเทศ โดยนายเฮนรี อาลาบาศเตอร์เองเป็นผู้ออกแบบและดูแลการก่อสร้างสวนด้วยตนเองเมื่อ พ.ศ.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2417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และยังเป็นผู้สั่งกล้วยไม้รวมทั้งแคทลียามาแสดงในสวนอีกด้วย</w:t>
      </w:r>
    </w:p>
    <w:p w:rsidR="005B7D7D" w:rsidRPr="00966DBD" w:rsidRDefault="005B7D7D" w:rsidP="005B7D7D">
      <w:pPr>
        <w:ind w:firstLine="720"/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นอกจากนี้เฮนรีได้ถวายคำแนะนำในการพัฒนาประเทศด้วยวิชาการสมัยใหม่หลายสาขา รวมทั้งวิชาการสำรวจรังวัด วิชาการทำแผนที่และวิชาการทำถนนซึ่งมีความจำเป็นมากในสมัยนั้น จึงได้ทรงพระกรุณาโปรดเกล้าฯ ให้ตั้งกองทำแผนที่ทดลองขึ้นใน พ.ศ.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2418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โดยมีนายเฮนรี อาลาบาศเตอร์เป็นหัวหน้ากอง กัปตันลอฟตัสเป็นผู้ช่วย พร้อมกับคนไทย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4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คน (ม.ร.ว. แดง เทวาธิราช นายทัด ศิริสัมพันธ์ นายสุด และ ม.ร.ว. เฉลิม) โดยเริ่มด้วยการสำรวจทำแผนที่กรุงเทพฯ เพื่อตัดถนนเจริญกรุงและถนนอื่นๆ รวมทั้งงานทำแผนที่เพื่อวางสายโทรเลขไปยังพระตะบอง แผนที่บริเวณปากอ่าวสยาม เพื่อการเดินเรือและเพื่อเตรียมการป้องกันการรุกรานของข้าศึกที่อาจมาทางทะเล </w:t>
      </w:r>
    </w:p>
    <w:p w:rsidR="005B7D7D" w:rsidRPr="00966DBD" w:rsidRDefault="005B7D7D" w:rsidP="005B7D7D">
      <w:pPr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5B7D7D" w:rsidRPr="00334163" w:rsidRDefault="005B7D7D" w:rsidP="005B7D7D">
      <w:pPr>
        <w:spacing w:after="0"/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334163">
        <w:rPr>
          <w:rStyle w:val="apple-style-span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ผลงานสำคัญ</w:t>
      </w:r>
    </w:p>
    <w:p w:rsidR="005B7D7D" w:rsidRPr="00966DBD" w:rsidRDefault="005B7D7D" w:rsidP="005B7D7D">
      <w:pPr>
        <w:spacing w:after="0"/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 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ผลงานสำคัญของนายเฮนรี อาลาบาศเตอร์พอสรุปโดยสังเขปได้ดังต่อไปนี้</w:t>
      </w:r>
    </w:p>
    <w:p w:rsidR="005B7D7D" w:rsidRPr="00966DBD" w:rsidRDefault="005B7D7D" w:rsidP="005B7D7D">
      <w:pPr>
        <w:spacing w:after="0"/>
        <w:ind w:firstLine="720"/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พ.ศ.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2417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ออกแบบและก่อสร้างสวนสราญรมย์ นำกล้วยไม้แคทลียา เข้ามาในประเทศไทย</w:t>
      </w:r>
    </w:p>
    <w:p w:rsidR="005B7D7D" w:rsidRPr="00966DBD" w:rsidRDefault="005B7D7D" w:rsidP="005B7D7D">
      <w:pPr>
        <w:spacing w:after="0"/>
        <w:ind w:firstLine="720"/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พ.ศ.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2417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นำล็อตเตอรี เข้ามาออกในประเทศไทยเป็นครั้งแรก เพื่อระดมทุนช่วยเหลือพ่อค้าต่างชาติที่นำสินค้ามาแสดงในการจัดพิพิธภัณฑ์ที่ตึกคองคาเดีย พระบรมมหาราชวัง โดยกรมทหารมหาดเล็กเป็นผู้รับผิดชอบ</w:t>
      </w:r>
    </w:p>
    <w:p w:rsidR="005B7D7D" w:rsidRPr="00966DBD" w:rsidRDefault="005B7D7D" w:rsidP="005B7D7D">
      <w:pPr>
        <w:spacing w:after="0"/>
        <w:ind w:firstLine="720"/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พ.ศ.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2418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ก่อตั้งกองทำแผนที่และเริ่มงานทำแผนที่สำรวจรังวัดเพื่อสร้างถนนต่างๆ</w:t>
      </w:r>
    </w:p>
    <w:p w:rsidR="005B7D7D" w:rsidRPr="00966DBD" w:rsidRDefault="005B7D7D" w:rsidP="005B7D7D">
      <w:pPr>
        <w:spacing w:after="0"/>
        <w:ind w:firstLine="720"/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พ.ศ.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2424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ถวายคำแนะนำให้จ้างนายเจมส์เอฟ.แมคคาร์ธีมาดูแลกองทำแผนที่</w:t>
      </w:r>
    </w:p>
    <w:p w:rsidR="005B7D7D" w:rsidRDefault="005B7D7D" w:rsidP="005B7D7D">
      <w:pPr>
        <w:spacing w:after="0"/>
        <w:ind w:firstLine="720"/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พ.ศ.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2426 </w:t>
      </w:r>
      <w:r w:rsidRPr="00966DBD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ก่อตั้งกรมไปรษณีย์ และกรมโทรเลข</w:t>
      </w:r>
    </w:p>
    <w:p w:rsidR="005B7D7D" w:rsidRPr="00966DBD" w:rsidRDefault="005B7D7D" w:rsidP="005B7D7D">
      <w:pPr>
        <w:spacing w:after="0"/>
        <w:ind w:firstLine="720"/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5B7D7D" w:rsidRDefault="005B7D7D" w:rsidP="005B7D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7D7D">
        <w:rPr>
          <w:rFonts w:ascii="TH Sarabun New" w:hAnsi="TH Sarabun New" w:cs="TH Sarabun New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368935</wp:posOffset>
            </wp:positionV>
            <wp:extent cx="1790700" cy="2595880"/>
            <wp:effectExtent l="171450" t="133350" r="361950" b="29972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9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B7D7D" w:rsidRDefault="005B7D7D" w:rsidP="005B7D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7D7D" w:rsidRDefault="005B7D7D" w:rsidP="005B7D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7D7D" w:rsidRDefault="005B7D7D" w:rsidP="005B7D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7D7D" w:rsidRDefault="005B7D7D" w:rsidP="005B7D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7D7D" w:rsidRDefault="005B7D7D" w:rsidP="005B7D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7D7D" w:rsidRDefault="005B7D7D" w:rsidP="005B7D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7D7D" w:rsidRDefault="005B7D7D" w:rsidP="005B7D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7D7D" w:rsidRPr="005B7D7D" w:rsidRDefault="005B7D7D" w:rsidP="005B7D7D">
      <w:pPr>
        <w:jc w:val="center"/>
        <w:rPr>
          <w:b/>
          <w:bCs/>
        </w:rPr>
      </w:pPr>
      <w:r w:rsidRPr="005B7D7D">
        <w:rPr>
          <w:rFonts w:ascii="TH SarabunPSK" w:hAnsi="TH SarabunPSK" w:cs="TH SarabunPSK"/>
          <w:b/>
          <w:bCs/>
          <w:sz w:val="32"/>
          <w:szCs w:val="32"/>
          <w:cs/>
        </w:rPr>
        <w:t>มะสะโอะโทคิจิ  </w:t>
      </w:r>
      <w:r w:rsidRPr="005B7D7D">
        <w:rPr>
          <w:rFonts w:ascii="TH SarabunPSK" w:cs="TH SarabunPSK"/>
          <w:b/>
          <w:bCs/>
          <w:sz w:val="32"/>
          <w:szCs w:val="32"/>
        </w:rPr>
        <w:t>政尾藤吉</w:t>
      </w:r>
    </w:p>
    <w:p w:rsidR="005B7D7D" w:rsidRDefault="005B7D7D" w:rsidP="005B7D7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7D7D">
        <w:rPr>
          <w:rFonts w:ascii="TH SarabunPSK" w:hAnsi="TH SarabunPSK" w:cs="TH SarabunPSK"/>
          <w:sz w:val="32"/>
          <w:szCs w:val="32"/>
          <w:cs/>
        </w:rPr>
        <w:t>มะสะโอะโทคิจิ  </w:t>
      </w:r>
      <w:r w:rsidRPr="005B7D7D">
        <w:rPr>
          <w:rFonts w:ascii="TH SarabunPSK" w:cs="TH SarabunPSK"/>
          <w:sz w:val="32"/>
          <w:szCs w:val="32"/>
        </w:rPr>
        <w:t>政尾藤吉</w:t>
      </w:r>
      <w:r w:rsidRPr="005B7D7D">
        <w:rPr>
          <w:rFonts w:ascii="TH SarabunPSK" w:hAnsi="TH SarabunPSK" w:cs="TH SarabunPSK"/>
          <w:sz w:val="32"/>
          <w:szCs w:val="32"/>
          <w:cs/>
        </w:rPr>
        <w:t>เกิดที่เมืองโอทซึ จังหวัดเอะฮิเมะ เกาะชิโคะกุ ตระกูลของเขาเป็นพ่อค้าขายของให้เจ้าเมือง แห่งแคว้นโอทซึ แต่ถึงคราวตกอับ เมื่อมีการยุบแคว้นเปลี่ยนเป็นจังหวัดแทน มะสะโอะจึงประสบความลำบากในการศึกษามาตั้งแต่เล็ก ๆ เขาจบการศึกษาแผนกภาษาอังกฤษจากโรงเรียนอุดมศึกษาโตเกียว (ปัจจุบันคือมหาวิทยาลัยวาเซดะ) ใน พ.ศ.</w:t>
      </w:r>
      <w:r>
        <w:rPr>
          <w:rFonts w:ascii="TH SarabunPSK" w:hAnsi="TH SarabunPSK" w:cs="TH SarabunPSK"/>
          <w:sz w:val="32"/>
          <w:szCs w:val="32"/>
        </w:rPr>
        <w:t xml:space="preserve">2532 </w:t>
      </w:r>
      <w:r w:rsidRPr="005B7D7D">
        <w:rPr>
          <w:rFonts w:ascii="TH SarabunPSK" w:hAnsi="TH SarabunPSK" w:cs="TH SarabunPSK"/>
          <w:sz w:val="32"/>
          <w:szCs w:val="32"/>
          <w:cs/>
        </w:rPr>
        <w:t xml:space="preserve">ทำงานเป็นครูสอนภาษาอังกฤษอยู่พักหนึ่งก็เดินทางไปอเมริกา เข้าเรียนที่มหาวิทยาลัยดาวิลด์ ต่อจากนั้นย้ายไปเรียนที่มหาวิทยาลัยเยล ได้ดุษฎีบัณฑิตในเดือนมิถุนายน พ.ศ. </w:t>
      </w:r>
      <w:r>
        <w:rPr>
          <w:rFonts w:ascii="TH SarabunPSK" w:hAnsi="TH SarabunPSK" w:cs="TH SarabunPSK"/>
          <w:sz w:val="32"/>
          <w:szCs w:val="32"/>
        </w:rPr>
        <w:t xml:space="preserve">2440 </w:t>
      </w:r>
      <w:r w:rsidRPr="005B7D7D">
        <w:rPr>
          <w:rFonts w:ascii="TH SarabunPSK" w:hAnsi="TH SarabunPSK" w:cs="TH SarabunPSK"/>
          <w:sz w:val="32"/>
          <w:szCs w:val="32"/>
          <w:cs/>
        </w:rPr>
        <w:t>และเดินทางกลับญี่ปุ่นในเดือนกรกฎาคมปีเดียวกัน เดือนสิงหาคมได้รับการชักชวนให้ไปทำงานเป็นหัวหน้ากองบรรณาธิการหนังสือพิมพ์ภาษาอังกฤษ "เจแปนไทมส์"</w:t>
      </w:r>
      <w:r w:rsidRPr="005B7D7D">
        <w:rPr>
          <w:rFonts w:ascii="TH SarabunPSK" w:hAnsi="TH SarabunPSK" w:cs="TH SarabunPSK"/>
          <w:sz w:val="32"/>
          <w:szCs w:val="32"/>
        </w:rPr>
        <w:br/>
      </w:r>
      <w:r w:rsidRPr="005B7D7D">
        <w:rPr>
          <w:rFonts w:ascii="TH SarabunPSK" w:hAnsi="TH SarabunPSK" w:cs="TH SarabunPSK"/>
          <w:color w:val="000000"/>
          <w:sz w:val="32"/>
          <w:szCs w:val="32"/>
        </w:rPr>
        <w:lastRenderedPageBreak/>
        <w:br/>
      </w:r>
      <w:r w:rsidRPr="005B7D7D">
        <w:rPr>
          <w:rFonts w:ascii="TH SarabunPSK" w:hAnsi="TH SarabunPSK" w:cs="TH SarabunPSK"/>
          <w:sz w:val="32"/>
          <w:szCs w:val="32"/>
          <w:cs/>
        </w:rPr>
        <w:t xml:space="preserve">เดือนตุลาคม พ.ศ. </w:t>
      </w:r>
      <w:r>
        <w:rPr>
          <w:rFonts w:ascii="TH SarabunPSK" w:hAnsi="TH SarabunPSK" w:cs="TH SarabunPSK"/>
          <w:sz w:val="32"/>
          <w:szCs w:val="32"/>
        </w:rPr>
        <w:t xml:space="preserve">2440 </w:t>
      </w:r>
      <w:r w:rsidRPr="005B7D7D">
        <w:rPr>
          <w:rFonts w:ascii="TH SarabunPSK" w:hAnsi="TH SarabunPSK" w:cs="TH SarabunPSK"/>
          <w:sz w:val="32"/>
          <w:szCs w:val="32"/>
          <w:cs/>
        </w:rPr>
        <w:t xml:space="preserve"> ซึ่งเป็นช่วงเวลาทีมีการก่อตั้งสถานกงสุลระหว่างประเทศไทยและประเทศญี่ปุ่น </w:t>
      </w:r>
    </w:p>
    <w:p w:rsidR="005B7D7D" w:rsidRDefault="005B7D7D" w:rsidP="005B7D7D">
      <w:pPr>
        <w:rPr>
          <w:rFonts w:ascii="TH SarabunPSK" w:hAnsi="TH SarabunPSK" w:cs="TH SarabunPSK"/>
          <w:sz w:val="32"/>
          <w:szCs w:val="32"/>
        </w:rPr>
      </w:pPr>
      <w:r w:rsidRPr="005B7D7D">
        <w:rPr>
          <w:rFonts w:ascii="TH SarabunPSK" w:hAnsi="TH SarabunPSK" w:cs="TH SarabunPSK"/>
          <w:sz w:val="32"/>
          <w:szCs w:val="32"/>
          <w:cs/>
        </w:rPr>
        <w:t xml:space="preserve">ดร.มะสะโอะ ได้เดินทางมาประเทศไทยในฐานะที่ปรึกษาด้านกฎหมายของรัฐบาลไทย โดยกระทรวงต่างประเทศญี่ปุ่นเป็นผู้แนะนำ พ.ศ. </w:t>
      </w:r>
      <w:r>
        <w:rPr>
          <w:rFonts w:ascii="TH SarabunPSK" w:hAnsi="TH SarabunPSK" w:cs="TH SarabunPSK"/>
          <w:sz w:val="32"/>
          <w:szCs w:val="32"/>
        </w:rPr>
        <w:t xml:space="preserve">2455 </w:t>
      </w:r>
      <w:r w:rsidRPr="005B7D7D">
        <w:rPr>
          <w:rFonts w:ascii="TH SarabunPSK" w:hAnsi="TH SarabunPSK" w:cs="TH SarabunPSK"/>
          <w:sz w:val="32"/>
          <w:szCs w:val="32"/>
          <w:cs/>
        </w:rPr>
        <w:t xml:space="preserve">ได้รับพระราชทานบรรดาศักดิ์และราชทินนามเป็น พระยามหิธรมนูปกรณ์โกศลกุล หลังจากทำหน้าที่ที่ปรึกษาด้านกฎหมายตุลาการศาลฎีกาและอื่น ๆ เป็นเวลา </w:t>
      </w:r>
      <w:r>
        <w:rPr>
          <w:rFonts w:ascii="TH SarabunPSK" w:hAnsi="TH SarabunPSK" w:cs="TH SarabunPSK"/>
          <w:sz w:val="32"/>
          <w:szCs w:val="32"/>
        </w:rPr>
        <w:t>16</w:t>
      </w:r>
      <w:r w:rsidRPr="005B7D7D">
        <w:rPr>
          <w:rFonts w:ascii="TH SarabunPSK" w:hAnsi="TH SarabunPSK" w:cs="TH SarabunPSK"/>
          <w:sz w:val="32"/>
          <w:szCs w:val="32"/>
          <w:cs/>
        </w:rPr>
        <w:t xml:space="preserve"> ปี จึงได้ลาออกจากตำแหน่งใน พ.ศ. </w:t>
      </w:r>
      <w:r>
        <w:rPr>
          <w:rFonts w:ascii="TH SarabunPSK" w:hAnsi="TH SarabunPSK" w:cs="TH SarabunPSK"/>
          <w:sz w:val="32"/>
          <w:szCs w:val="32"/>
        </w:rPr>
        <w:t xml:space="preserve">2456 </w:t>
      </w:r>
      <w:r w:rsidRPr="005B7D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(ตรงกับปีไทโชที่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5B7D7D">
        <w:rPr>
          <w:rFonts w:ascii="TH SarabunPSK" w:hAnsi="TH SarabunPSK" w:cs="TH SarabunPSK"/>
          <w:sz w:val="32"/>
          <w:szCs w:val="32"/>
          <w:cs/>
        </w:rPr>
        <w:t>)</w:t>
      </w:r>
    </w:p>
    <w:p w:rsidR="005B7D7D" w:rsidRPr="005B7D7D" w:rsidRDefault="005B7D7D" w:rsidP="005B7D7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B7D7D">
        <w:rPr>
          <w:rFonts w:ascii="TH SarabunPSK" w:hAnsi="TH SarabunPSK" w:cs="TH SarabunPSK"/>
          <w:sz w:val="32"/>
          <w:szCs w:val="32"/>
          <w:cs/>
        </w:rPr>
        <w:t>หลังจากกลับประเทศญี่ปุ่น ดร.มะสะโอะได้รับเลือกเป็นสมาชิกสภาผู้แทนราษฎรและมีบทบาทด้าน</w:t>
      </w:r>
      <w:r>
        <w:rPr>
          <w:rFonts w:ascii="TH SarabunPSK" w:hAnsi="TH SarabunPSK" w:cs="TH SarabunPSK"/>
          <w:sz w:val="32"/>
          <w:szCs w:val="32"/>
          <w:cs/>
        </w:rPr>
        <w:t xml:space="preserve">การเมืองของญี่ปุ่น ในปีไทโชที่ </w:t>
      </w:r>
      <w:r>
        <w:rPr>
          <w:rFonts w:ascii="TH SarabunPSK" w:hAnsi="TH SarabunPSK" w:cs="TH SarabunPSK"/>
          <w:sz w:val="32"/>
          <w:szCs w:val="32"/>
        </w:rPr>
        <w:t>8</w:t>
      </w:r>
      <w:r w:rsidRPr="005B7D7D">
        <w:rPr>
          <w:rFonts w:ascii="TH SarabunPSK" w:hAnsi="TH SarabunPSK" w:cs="TH SarabunPSK"/>
          <w:sz w:val="32"/>
          <w:szCs w:val="32"/>
          <w:cs/>
        </w:rPr>
        <w:t xml:space="preserve"> ได้เดินทางไปยังประเทศต่าง ๆ ในภูมิภาคเอเซียตะวันออกเฉียงใต้ในฐานะหัวหน้าคณะผู้แทนราษฎร และได้เข้าเผ้าทูลละอองธุลีพระบาท พระบาทสมเด็จพระมงกุฎเกล้าเจ้าอยู่หัวดัวย ในเดือนกุมภาพันธ์ พ.ศ. </w:t>
      </w:r>
      <w:r>
        <w:rPr>
          <w:rFonts w:ascii="TH SarabunPSK" w:hAnsi="TH SarabunPSK" w:cs="TH SarabunPSK"/>
          <w:sz w:val="32"/>
          <w:szCs w:val="32"/>
        </w:rPr>
        <w:t xml:space="preserve">2463 </w:t>
      </w:r>
      <w:r>
        <w:rPr>
          <w:rFonts w:ascii="TH SarabunPSK" w:hAnsi="TH SarabunPSK" w:cs="TH SarabunPSK"/>
          <w:sz w:val="32"/>
          <w:szCs w:val="32"/>
          <w:cs/>
        </w:rPr>
        <w:t xml:space="preserve">(ปีไทโชที่ </w:t>
      </w:r>
      <w:r>
        <w:rPr>
          <w:rFonts w:ascii="TH SarabunPSK" w:hAnsi="TH SarabunPSK" w:cs="TH SarabunPSK"/>
          <w:sz w:val="32"/>
          <w:szCs w:val="32"/>
        </w:rPr>
        <w:t>9</w:t>
      </w:r>
      <w:r w:rsidRPr="005B7D7D">
        <w:rPr>
          <w:rFonts w:ascii="TH SarabunPSK" w:hAnsi="TH SarabunPSK" w:cs="TH SarabunPSK"/>
          <w:sz w:val="32"/>
          <w:szCs w:val="32"/>
          <w:cs/>
        </w:rPr>
        <w:t>) ได้เดินทางมาประเทศไทยอีกครั้งเพื่อดำรงตำแหน่งเอกอัครราชทูตผู้มีอำนาจเต็ม ณ ประเทศไทย ดร.มะสะโอะได้รับการต้อนรับจากทุกวงการและถูกคาดหวังว่าจ</w:t>
      </w:r>
      <w:r>
        <w:rPr>
          <w:rFonts w:ascii="TH SarabunPSK" w:hAnsi="TH SarabunPSK" w:cs="TH SarabunPSK"/>
          <w:sz w:val="32"/>
          <w:szCs w:val="32"/>
          <w:cs/>
        </w:rPr>
        <w:t xml:space="preserve">ะมีบทบาทมากยิ่งขึ้นเพื่อทั้ง </w:t>
      </w:r>
      <w:r>
        <w:rPr>
          <w:rFonts w:ascii="TH SarabunPSK" w:hAnsi="TH SarabunPSK" w:cs="TH SarabunPSK"/>
          <w:sz w:val="32"/>
          <w:szCs w:val="32"/>
        </w:rPr>
        <w:t>2</w:t>
      </w:r>
      <w:r w:rsidRPr="005B7D7D">
        <w:rPr>
          <w:rFonts w:ascii="TH SarabunPSK" w:hAnsi="TH SarabunPSK" w:cs="TH SarabunPSK"/>
          <w:sz w:val="32"/>
          <w:szCs w:val="32"/>
          <w:cs/>
        </w:rPr>
        <w:t xml:space="preserve"> ประเทศ แต่ในเดือนสิงหาคม พ.ศ. </w:t>
      </w:r>
      <w:r>
        <w:rPr>
          <w:rFonts w:ascii="TH SarabunPSK" w:hAnsi="TH SarabunPSK" w:cs="TH SarabunPSK"/>
          <w:sz w:val="32"/>
          <w:szCs w:val="32"/>
        </w:rPr>
        <w:t xml:space="preserve">2464 </w:t>
      </w:r>
      <w:r w:rsidRPr="005B7D7D">
        <w:rPr>
          <w:rFonts w:ascii="TH SarabunPSK" w:hAnsi="TH SarabunPSK" w:cs="TH SarabunPSK"/>
          <w:sz w:val="32"/>
          <w:szCs w:val="32"/>
          <w:cs/>
        </w:rPr>
        <w:t xml:space="preserve">ดร.มะสะโอะ ได้เสียชีวิตอย่างกะทันหันที่กรุงเทพฯ ด้วยโรคเส้นเลือดในสมองแตก สิริรวมอายุได้ </w:t>
      </w:r>
      <w:r>
        <w:rPr>
          <w:rFonts w:ascii="TH SarabunPSK" w:hAnsi="TH SarabunPSK" w:cs="TH SarabunPSK"/>
          <w:sz w:val="32"/>
          <w:szCs w:val="32"/>
        </w:rPr>
        <w:t>52</w:t>
      </w:r>
      <w:r w:rsidRPr="005B7D7D">
        <w:rPr>
          <w:rFonts w:ascii="TH SarabunPSK" w:hAnsi="TH SarabunPSK" w:cs="TH SarabunPSK"/>
          <w:sz w:val="32"/>
          <w:szCs w:val="32"/>
          <w:cs/>
        </w:rPr>
        <w:t xml:space="preserve"> ปี รัฐบาลไทยได้เป็นเจ้าภาพจัดพิธีศพให้กับดร.มะสะโอะอย่างสมเกียรติในวันที่ </w:t>
      </w:r>
      <w:r>
        <w:rPr>
          <w:rFonts w:ascii="TH SarabunPSK" w:hAnsi="TH SarabunPSK" w:cs="TH SarabunPSK"/>
          <w:sz w:val="32"/>
          <w:szCs w:val="32"/>
        </w:rPr>
        <w:t>24</w:t>
      </w:r>
      <w:r w:rsidRPr="005B7D7D">
        <w:rPr>
          <w:rFonts w:ascii="TH SarabunPSK" w:hAnsi="TH SarabunPSK" w:cs="TH SarabunPSK"/>
          <w:sz w:val="32"/>
          <w:szCs w:val="32"/>
          <w:cs/>
        </w:rPr>
        <w:t xml:space="preserve"> สิงหาคม พ.ศ. </w:t>
      </w:r>
      <w:r>
        <w:rPr>
          <w:rFonts w:ascii="TH SarabunPSK" w:hAnsi="TH SarabunPSK" w:cs="TH SarabunPSK"/>
          <w:sz w:val="32"/>
          <w:szCs w:val="32"/>
        </w:rPr>
        <w:t>2464</w:t>
      </w:r>
    </w:p>
    <w:sectPr w:rsidR="005B7D7D" w:rsidRPr="005B7D7D" w:rsidSect="005B7D7D">
      <w:headerReference w:type="default" r:id="rId17"/>
      <w:pgSz w:w="11906" w:h="16838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3C" w:rsidRDefault="00BD043C" w:rsidP="005B7D7D">
      <w:pPr>
        <w:spacing w:after="0" w:line="240" w:lineRule="auto"/>
      </w:pPr>
      <w:r>
        <w:separator/>
      </w:r>
    </w:p>
  </w:endnote>
  <w:endnote w:type="continuationSeparator" w:id="1">
    <w:p w:rsidR="00BD043C" w:rsidRDefault="00BD043C" w:rsidP="005B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3C" w:rsidRDefault="00BD043C" w:rsidP="005B7D7D">
      <w:pPr>
        <w:spacing w:after="0" w:line="240" w:lineRule="auto"/>
      </w:pPr>
      <w:r>
        <w:separator/>
      </w:r>
    </w:p>
  </w:footnote>
  <w:footnote w:type="continuationSeparator" w:id="1">
    <w:p w:rsidR="00BD043C" w:rsidRDefault="00BD043C" w:rsidP="005B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1656"/>
      <w:docPartObj>
        <w:docPartGallery w:val="Page Numbers (Top of Page)"/>
        <w:docPartUnique/>
      </w:docPartObj>
    </w:sdtPr>
    <w:sdtContent>
      <w:p w:rsidR="005B7D7D" w:rsidRDefault="005B7D7D">
        <w:pPr>
          <w:pStyle w:val="Header"/>
          <w:jc w:val="right"/>
        </w:pPr>
        <w:r w:rsidRPr="005B7D7D">
          <w:rPr>
            <w:rFonts w:ascii="TH SarabunPSK" w:hAnsi="TH SarabunPSK" w:cs="TH SarabunPSK"/>
            <w:sz w:val="28"/>
          </w:rPr>
          <w:fldChar w:fldCharType="begin"/>
        </w:r>
        <w:r w:rsidRPr="005B7D7D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B7D7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5B7D7D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5B7D7D" w:rsidRDefault="005B7D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C70AC"/>
    <w:rsid w:val="00003B17"/>
    <w:rsid w:val="0002096C"/>
    <w:rsid w:val="0002564E"/>
    <w:rsid w:val="00031EED"/>
    <w:rsid w:val="00041A6A"/>
    <w:rsid w:val="00056487"/>
    <w:rsid w:val="00056905"/>
    <w:rsid w:val="00073F2F"/>
    <w:rsid w:val="0007715D"/>
    <w:rsid w:val="00083D70"/>
    <w:rsid w:val="00087B9F"/>
    <w:rsid w:val="000B3CA0"/>
    <w:rsid w:val="000B5B8C"/>
    <w:rsid w:val="000C2C4B"/>
    <w:rsid w:val="00150327"/>
    <w:rsid w:val="001C096B"/>
    <w:rsid w:val="00233F88"/>
    <w:rsid w:val="0024020E"/>
    <w:rsid w:val="00255A2F"/>
    <w:rsid w:val="002829DD"/>
    <w:rsid w:val="002905C8"/>
    <w:rsid w:val="00300189"/>
    <w:rsid w:val="003152C4"/>
    <w:rsid w:val="0034245C"/>
    <w:rsid w:val="003508C2"/>
    <w:rsid w:val="003724A5"/>
    <w:rsid w:val="003A79A0"/>
    <w:rsid w:val="003B000F"/>
    <w:rsid w:val="0041740F"/>
    <w:rsid w:val="00440F7C"/>
    <w:rsid w:val="00496573"/>
    <w:rsid w:val="00496F2D"/>
    <w:rsid w:val="004A2E23"/>
    <w:rsid w:val="00507F46"/>
    <w:rsid w:val="00563BF0"/>
    <w:rsid w:val="005A7162"/>
    <w:rsid w:val="005B7D7D"/>
    <w:rsid w:val="005E2838"/>
    <w:rsid w:val="006042A0"/>
    <w:rsid w:val="0062027E"/>
    <w:rsid w:val="00620620"/>
    <w:rsid w:val="00624EE8"/>
    <w:rsid w:val="00672B38"/>
    <w:rsid w:val="006B32E4"/>
    <w:rsid w:val="0070212B"/>
    <w:rsid w:val="00752BB1"/>
    <w:rsid w:val="00760827"/>
    <w:rsid w:val="00764406"/>
    <w:rsid w:val="00765C39"/>
    <w:rsid w:val="00796284"/>
    <w:rsid w:val="007B4F44"/>
    <w:rsid w:val="007E0BA4"/>
    <w:rsid w:val="007E0EF4"/>
    <w:rsid w:val="008127C5"/>
    <w:rsid w:val="00836E0E"/>
    <w:rsid w:val="008A4226"/>
    <w:rsid w:val="008A7B92"/>
    <w:rsid w:val="008C7378"/>
    <w:rsid w:val="008F111E"/>
    <w:rsid w:val="0092785D"/>
    <w:rsid w:val="009546C1"/>
    <w:rsid w:val="0095592F"/>
    <w:rsid w:val="009A2D32"/>
    <w:rsid w:val="009B465F"/>
    <w:rsid w:val="009C70AC"/>
    <w:rsid w:val="009F5294"/>
    <w:rsid w:val="00A41AA0"/>
    <w:rsid w:val="00A84C6B"/>
    <w:rsid w:val="00B04133"/>
    <w:rsid w:val="00B53617"/>
    <w:rsid w:val="00B82063"/>
    <w:rsid w:val="00BC3C8A"/>
    <w:rsid w:val="00BD043C"/>
    <w:rsid w:val="00C05B07"/>
    <w:rsid w:val="00C369C9"/>
    <w:rsid w:val="00D26E66"/>
    <w:rsid w:val="00D309FD"/>
    <w:rsid w:val="00D77B33"/>
    <w:rsid w:val="00DA03D1"/>
    <w:rsid w:val="00DB7996"/>
    <w:rsid w:val="00DD4FCC"/>
    <w:rsid w:val="00E322EC"/>
    <w:rsid w:val="00E53223"/>
    <w:rsid w:val="00E6117A"/>
    <w:rsid w:val="00E64E8F"/>
    <w:rsid w:val="00E87DD9"/>
    <w:rsid w:val="00EA5C07"/>
    <w:rsid w:val="00EA7FF9"/>
    <w:rsid w:val="00EE1432"/>
    <w:rsid w:val="00F40C88"/>
    <w:rsid w:val="00FD38E9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AC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DefaultParagraphFont"/>
    <w:rsid w:val="005B7D7D"/>
  </w:style>
  <w:style w:type="character" w:customStyle="1" w:styleId="apple-converted-space">
    <w:name w:val="apple-converted-space"/>
    <w:basedOn w:val="DefaultParagraphFont"/>
    <w:rsid w:val="005B7D7D"/>
  </w:style>
  <w:style w:type="character" w:styleId="Hyperlink">
    <w:name w:val="Hyperlink"/>
    <w:basedOn w:val="DefaultParagraphFont"/>
    <w:uiPriority w:val="99"/>
    <w:semiHidden/>
    <w:unhideWhenUsed/>
    <w:rsid w:val="005B7D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7D"/>
  </w:style>
  <w:style w:type="paragraph" w:styleId="Footer">
    <w:name w:val="footer"/>
    <w:basedOn w:val="Normal"/>
    <w:link w:val="FooterChar"/>
    <w:uiPriority w:val="99"/>
    <w:semiHidden/>
    <w:unhideWhenUsed/>
    <w:rsid w:val="005B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70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h.wikipedia.org/wiki/%E0%B8%96%E0%B8%99%E0%B8%99%E0%B9%80%E0%B8%88%E0%B8%A3%E0%B8%B4%E0%B8%8D%E0%B8%81%E0%B8%A3%E0%B8%B8%E0%B8%8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h.wikipedia.org/wiki/%E0%B8%AA%E0%B8%96%E0%B8%B2%E0%B8%99%E0%B8%97%E0%B8%B9%E0%B8%95%E0%B8%AD%E0%B8%B1%E0%B8%87%E0%B8%81%E0%B8%A4%E0%B8%A9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h.wikipedia.org/wiki/%E0%B8%8A%E0%B8%B2%E0%B8%A7%E0%B8%AD%E0%B8%B1%E0%B8%87%E0%B8%81%E0%B8%A4%E0%B8%A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h.wikipedia.org/wiki/%E0%B8%9E%E0%B8%A3%E0%B8%B0%E0%B8%9A%E0%B8%B2%E0%B8%97%E0%B8%AA%E0%B8%A1%E0%B9%80%E0%B8%94%E0%B9%87%E0%B8%88%E0%B8%9E%E0%B8%A3%E0%B8%B0%E0%B8%88%E0%B8%B8%E0%B8%A5%E0%B8%88%E0%B8%AD%E0%B8%A1%E0%B9%80%E0%B8%81%E0%B8%A5%E0%B9%89%E0%B8%B2%E0%B9%80%E0%B8%88%E0%B9%89%E0%B8%B2%E0%B8%AD%E0%B8%A2%E0%B8%B9%E0%B9%88%E0%B8%AB%E0%B8%B1%E0%B8%A7" TargetMode="External"/><Relationship Id="rId10" Type="http://schemas.openxmlformats.org/officeDocument/2006/relationships/hyperlink" Target="https://th.wikipedia.org/wiki/%E0%B8%A0%E0%B8%B2%E0%B8%A9%E0%B8%B2%E0%B8%AD%E0%B8%B1%E0%B8%87%E0%B8%81%E0%B8%A4%E0%B8%A9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th.wikipedia.org/wiki/%E0%B8%81%E0%B8%87%E0%B8%AA%E0%B8%B8%E0%B8%A5%E0%B8%99%E0%B8%AD%E0%B8%81%E0%B8%8B%E0%B9%8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Sky123.Org</cp:lastModifiedBy>
  <cp:revision>2</cp:revision>
  <dcterms:created xsi:type="dcterms:W3CDTF">2016-09-15T10:00:00Z</dcterms:created>
  <dcterms:modified xsi:type="dcterms:W3CDTF">2016-09-15T13:02:00Z</dcterms:modified>
</cp:coreProperties>
</file>